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DC254" w14:textId="77777777" w:rsidR="00A220AD" w:rsidRPr="00C955D8" w:rsidRDefault="00A220AD" w:rsidP="00A220AD">
      <w:pPr>
        <w:spacing w:after="240"/>
        <w:jc w:val="center"/>
        <w:rPr>
          <w:rFonts w:ascii="Verdana" w:hAnsi="Verdana"/>
          <w:b/>
          <w:color w:val="000000" w:themeColor="text1"/>
          <w:sz w:val="20"/>
          <w:szCs w:val="20"/>
          <w:u w:val="single"/>
        </w:rPr>
      </w:pPr>
      <w:r>
        <w:rPr>
          <w:rFonts w:ascii="Verdana" w:hAnsi="Verdana"/>
          <w:b/>
          <w:color w:val="000000" w:themeColor="text1"/>
          <w:sz w:val="20"/>
          <w:szCs w:val="20"/>
          <w:u w:val="single"/>
        </w:rPr>
        <w:t>Opis P</w:t>
      </w:r>
      <w:r w:rsidRPr="00C955D8">
        <w:rPr>
          <w:rFonts w:ascii="Verdana" w:hAnsi="Verdana"/>
          <w:b/>
          <w:color w:val="000000" w:themeColor="text1"/>
          <w:sz w:val="20"/>
          <w:szCs w:val="20"/>
          <w:u w:val="single"/>
        </w:rPr>
        <w:t>rzedmiotu Zamówienia</w:t>
      </w:r>
    </w:p>
    <w:p w14:paraId="3CA4E0C4" w14:textId="64D8C53F" w:rsidR="00A220AD" w:rsidRDefault="00A220AD" w:rsidP="006C1016">
      <w:pPr>
        <w:spacing w:after="240" w:line="360" w:lineRule="auto"/>
        <w:ind w:right="-426"/>
        <w:rPr>
          <w:rFonts w:ascii="Verdana" w:hAnsi="Verdana"/>
          <w:b/>
          <w:color w:val="000000" w:themeColor="text1"/>
          <w:sz w:val="20"/>
          <w:szCs w:val="20"/>
        </w:rPr>
      </w:pPr>
      <w:r w:rsidRPr="00FE6245">
        <w:rPr>
          <w:rFonts w:ascii="Verdana" w:hAnsi="Verdana"/>
          <w:b/>
          <w:color w:val="000000" w:themeColor="text1"/>
          <w:sz w:val="20"/>
          <w:szCs w:val="20"/>
        </w:rPr>
        <w:t>„</w:t>
      </w:r>
      <w:r w:rsidRPr="00A6565F">
        <w:rPr>
          <w:rFonts w:ascii="Verdana" w:hAnsi="Verdana"/>
          <w:b/>
          <w:color w:val="000000" w:themeColor="text1"/>
          <w:sz w:val="20"/>
          <w:szCs w:val="20"/>
        </w:rPr>
        <w:t xml:space="preserve">Dostawa </w:t>
      </w:r>
      <w:r>
        <w:rPr>
          <w:rFonts w:ascii="Verdana" w:hAnsi="Verdana"/>
          <w:b/>
          <w:color w:val="000000" w:themeColor="text1"/>
          <w:sz w:val="20"/>
          <w:szCs w:val="20"/>
        </w:rPr>
        <w:t>i montaż klimaty</w:t>
      </w:r>
      <w:r w:rsidR="00B50444">
        <w:rPr>
          <w:rFonts w:ascii="Verdana" w:hAnsi="Verdana"/>
          <w:b/>
          <w:color w:val="000000" w:themeColor="text1"/>
          <w:sz w:val="20"/>
          <w:szCs w:val="20"/>
        </w:rPr>
        <w:t xml:space="preserve">zatorów do </w:t>
      </w:r>
      <w:r>
        <w:rPr>
          <w:rFonts w:ascii="Verdana" w:hAnsi="Verdana"/>
          <w:b/>
          <w:color w:val="000000" w:themeColor="text1"/>
          <w:sz w:val="20"/>
          <w:szCs w:val="20"/>
        </w:rPr>
        <w:t>GDDKiA</w:t>
      </w:r>
      <w:r w:rsidR="00B50444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b/>
          <w:color w:val="000000" w:themeColor="text1"/>
          <w:sz w:val="20"/>
          <w:szCs w:val="20"/>
        </w:rPr>
        <w:t>Oddział w Katowicach</w:t>
      </w:r>
      <w:r w:rsidRPr="00FE6245">
        <w:rPr>
          <w:rFonts w:ascii="Verdana" w:hAnsi="Verdana"/>
          <w:b/>
          <w:color w:val="000000" w:themeColor="text1"/>
          <w:sz w:val="20"/>
          <w:szCs w:val="20"/>
        </w:rPr>
        <w:t>”</w:t>
      </w:r>
      <w:r>
        <w:rPr>
          <w:rFonts w:ascii="Verdana" w:hAnsi="Verdana"/>
          <w:b/>
          <w:color w:val="000000" w:themeColor="text1"/>
          <w:sz w:val="20"/>
          <w:szCs w:val="20"/>
        </w:rPr>
        <w:t>.</w:t>
      </w:r>
    </w:p>
    <w:p w14:paraId="1C4F8749" w14:textId="74791103" w:rsidR="00A220AD" w:rsidRPr="00DA0023" w:rsidRDefault="00DA0023" w:rsidP="0060461E">
      <w:pPr>
        <w:pStyle w:val="Akapitzlist"/>
        <w:numPr>
          <w:ilvl w:val="0"/>
          <w:numId w:val="42"/>
        </w:numPr>
        <w:spacing w:before="120" w:after="120"/>
        <w:ind w:left="284" w:hanging="284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DA0023">
        <w:rPr>
          <w:rFonts w:ascii="Verdana" w:hAnsi="Verdana"/>
          <w:bCs/>
          <w:color w:val="000000" w:themeColor="text1"/>
          <w:sz w:val="20"/>
          <w:szCs w:val="20"/>
        </w:rPr>
        <w:t>Przedmiotem zamówienia jest d</w:t>
      </w:r>
      <w:r w:rsidR="00A220AD" w:rsidRPr="00DA0023">
        <w:rPr>
          <w:rFonts w:ascii="Verdana" w:hAnsi="Verdana"/>
          <w:bCs/>
          <w:color w:val="000000" w:themeColor="text1"/>
          <w:sz w:val="20"/>
          <w:szCs w:val="20"/>
        </w:rPr>
        <w:t xml:space="preserve">ostawa wraz z montażem następujących urządzeń: </w:t>
      </w:r>
    </w:p>
    <w:p w14:paraId="4FDC4B3A" w14:textId="6733271A" w:rsidR="00A220AD" w:rsidRDefault="00A220AD" w:rsidP="0060461E">
      <w:pPr>
        <w:spacing w:before="120" w:after="1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6C1016">
        <w:rPr>
          <w:rFonts w:ascii="Verdana" w:hAnsi="Verdana"/>
          <w:b/>
          <w:color w:val="000000" w:themeColor="text1"/>
          <w:sz w:val="20"/>
          <w:szCs w:val="20"/>
        </w:rPr>
        <w:t xml:space="preserve">- klimatyzator </w:t>
      </w:r>
      <w:r w:rsidR="00435DFF">
        <w:rPr>
          <w:rFonts w:ascii="Verdana" w:hAnsi="Verdana"/>
          <w:b/>
          <w:color w:val="000000" w:themeColor="text1"/>
          <w:sz w:val="20"/>
          <w:szCs w:val="20"/>
        </w:rPr>
        <w:t xml:space="preserve">typu </w:t>
      </w:r>
      <w:r w:rsidR="006C1016" w:rsidRPr="006C1016">
        <w:rPr>
          <w:rFonts w:ascii="Verdana" w:hAnsi="Verdana"/>
          <w:b/>
          <w:color w:val="000000" w:themeColor="text1"/>
          <w:sz w:val="20"/>
          <w:szCs w:val="20"/>
        </w:rPr>
        <w:t>ANDE JUPITER</w:t>
      </w:r>
      <w:r w:rsidR="00435DFF">
        <w:rPr>
          <w:rFonts w:ascii="Verdana" w:hAnsi="Verdana"/>
          <w:b/>
          <w:color w:val="000000" w:themeColor="text1"/>
          <w:sz w:val="20"/>
          <w:szCs w:val="20"/>
        </w:rPr>
        <w:t xml:space="preserve"> lub równoważny</w:t>
      </w:r>
      <w:r w:rsidR="006C1016" w:rsidRPr="006C1016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761997">
        <w:rPr>
          <w:rFonts w:ascii="Verdana" w:hAnsi="Verdana"/>
          <w:b/>
          <w:color w:val="000000" w:themeColor="text1"/>
          <w:sz w:val="20"/>
          <w:szCs w:val="20"/>
        </w:rPr>
        <w:t xml:space="preserve">- </w:t>
      </w:r>
      <w:r w:rsidR="00761997" w:rsidRPr="006C1016">
        <w:rPr>
          <w:rFonts w:ascii="Verdana" w:hAnsi="Verdana"/>
          <w:b/>
          <w:color w:val="000000" w:themeColor="text1"/>
          <w:sz w:val="20"/>
          <w:szCs w:val="20"/>
        </w:rPr>
        <w:t>3 sztuki</w:t>
      </w:r>
    </w:p>
    <w:p w14:paraId="089D0D6B" w14:textId="2357EBD9" w:rsidR="003E0C8D" w:rsidRDefault="003E0C8D" w:rsidP="0060461E">
      <w:pPr>
        <w:spacing w:before="120" w:after="12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3E0C8D">
        <w:rPr>
          <w:rFonts w:ascii="Verdana" w:hAnsi="Verdana"/>
          <w:bCs/>
          <w:color w:val="000000" w:themeColor="text1"/>
          <w:sz w:val="20"/>
          <w:szCs w:val="20"/>
        </w:rPr>
        <w:t xml:space="preserve">Sprzęt musi być fabrycznie nowy i spełniać niżej podane parametry techniczne. Dopuszcza się sprzęt o parametrach równoważnych lub lepszych (lecz oznaczonych innym znakiem towarowym, patentem, nazwą lub pochodzeniem), bez utraty funkcjonalności i wydajności urządzeń będących przedmiotem zamówienia. Za produktu równoważny uznaje się produkt o parametrach nie gorszych niż wskazane poniżej w pkt </w:t>
      </w:r>
      <w:r>
        <w:rPr>
          <w:rFonts w:ascii="Verdana" w:hAnsi="Verdana"/>
          <w:bCs/>
          <w:color w:val="000000" w:themeColor="text1"/>
          <w:sz w:val="20"/>
          <w:szCs w:val="20"/>
        </w:rPr>
        <w:t>1</w:t>
      </w:r>
      <w:r w:rsidR="0060461E">
        <w:rPr>
          <w:rFonts w:ascii="Verdana" w:hAnsi="Verdana"/>
          <w:bCs/>
          <w:color w:val="000000" w:themeColor="text1"/>
          <w:sz w:val="20"/>
          <w:szCs w:val="20"/>
        </w:rPr>
        <w:t>2</w:t>
      </w:r>
      <w:r w:rsidRPr="003E0C8D">
        <w:rPr>
          <w:rFonts w:ascii="Verdana" w:hAnsi="Verdana"/>
          <w:bCs/>
          <w:color w:val="000000" w:themeColor="text1"/>
          <w:sz w:val="20"/>
          <w:szCs w:val="20"/>
        </w:rPr>
        <w:t xml:space="preserve">.  </w:t>
      </w:r>
    </w:p>
    <w:p w14:paraId="1256FA87" w14:textId="0851588C" w:rsidR="00B8612E" w:rsidRPr="00B8612E" w:rsidRDefault="003E0C8D" w:rsidP="0060461E">
      <w:pPr>
        <w:spacing w:before="120" w:after="12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3E0C8D">
        <w:rPr>
          <w:rFonts w:ascii="Verdana" w:hAnsi="Verdana"/>
          <w:bCs/>
          <w:color w:val="000000" w:themeColor="text1"/>
          <w:sz w:val="20"/>
          <w:szCs w:val="20"/>
        </w:rPr>
        <w:t>W przypadku wskazania w opisie przedmiotu zamówienia znaków towarowych, patentów, nazw lub pochodzenia Zamawiający dopuszcza rozwiązania równoważne</w:t>
      </w:r>
      <w:r>
        <w:rPr>
          <w:rFonts w:ascii="Verdana" w:hAnsi="Verdana"/>
          <w:bCs/>
          <w:color w:val="000000" w:themeColor="text1"/>
          <w:sz w:val="20"/>
          <w:szCs w:val="20"/>
        </w:rPr>
        <w:t xml:space="preserve">. </w:t>
      </w:r>
    </w:p>
    <w:p w14:paraId="7B8CFC4E" w14:textId="2DD5B74E" w:rsidR="00B8612E" w:rsidRPr="006C1016" w:rsidRDefault="00B8612E" w:rsidP="0060461E">
      <w:pPr>
        <w:spacing w:before="120" w:after="1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B8612E">
        <w:rPr>
          <w:rFonts w:ascii="Verdana" w:hAnsi="Verdana"/>
          <w:b/>
          <w:color w:val="000000" w:themeColor="text1"/>
          <w:sz w:val="20"/>
          <w:szCs w:val="20"/>
        </w:rPr>
        <w:t>Podana nazwa producenta/modelu ma charakter przykładowy.</w:t>
      </w:r>
    </w:p>
    <w:p w14:paraId="40C4CE9B" w14:textId="3B62A47A" w:rsidR="00DA0023" w:rsidRDefault="00DA0023" w:rsidP="0060461E">
      <w:pPr>
        <w:pStyle w:val="Akapitzlist"/>
        <w:numPr>
          <w:ilvl w:val="0"/>
          <w:numId w:val="42"/>
        </w:numPr>
        <w:spacing w:before="120" w:after="120"/>
        <w:ind w:left="284" w:hanging="284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DA0023">
        <w:rPr>
          <w:rFonts w:ascii="Verdana" w:hAnsi="Verdana"/>
          <w:bCs/>
          <w:color w:val="000000" w:themeColor="text1"/>
          <w:sz w:val="20"/>
          <w:szCs w:val="20"/>
        </w:rPr>
        <w:t>Zakres usługi:</w:t>
      </w:r>
    </w:p>
    <w:p w14:paraId="50B726C3" w14:textId="770DFC80" w:rsidR="00E17715" w:rsidRPr="00E17715" w:rsidRDefault="00E17715" w:rsidP="0060461E">
      <w:pPr>
        <w:pStyle w:val="Akapitzlist"/>
        <w:numPr>
          <w:ilvl w:val="1"/>
          <w:numId w:val="42"/>
        </w:numPr>
        <w:spacing w:before="120" w:after="120"/>
        <w:contextualSpacing w:val="0"/>
        <w:rPr>
          <w:rFonts w:ascii="Verdana" w:hAnsi="Verdana"/>
          <w:bCs/>
          <w:color w:val="000000" w:themeColor="text1"/>
          <w:sz w:val="20"/>
          <w:szCs w:val="20"/>
        </w:rPr>
      </w:pPr>
      <w:r w:rsidRPr="00E17715">
        <w:rPr>
          <w:rFonts w:ascii="Verdana" w:hAnsi="Verdana"/>
          <w:bCs/>
          <w:color w:val="000000" w:themeColor="text1"/>
          <w:sz w:val="20"/>
          <w:szCs w:val="20"/>
        </w:rPr>
        <w:t xml:space="preserve">Zabezpieczenie </w:t>
      </w:r>
      <w:r w:rsidR="006D748C" w:rsidRPr="00E17715">
        <w:rPr>
          <w:rFonts w:ascii="Verdana" w:hAnsi="Verdana"/>
          <w:bCs/>
          <w:color w:val="000000" w:themeColor="text1"/>
          <w:sz w:val="20"/>
          <w:szCs w:val="20"/>
        </w:rPr>
        <w:t>pomieszczeń oraz</w:t>
      </w:r>
      <w:r w:rsidRPr="00E17715">
        <w:rPr>
          <w:rFonts w:ascii="Verdana" w:hAnsi="Verdana"/>
          <w:bCs/>
          <w:color w:val="000000" w:themeColor="text1"/>
          <w:sz w:val="20"/>
          <w:szCs w:val="20"/>
        </w:rPr>
        <w:t xml:space="preserve"> terenu w obrębie wykonywanych prac.</w:t>
      </w:r>
    </w:p>
    <w:p w14:paraId="3F9C5241" w14:textId="03B1A297" w:rsidR="00C02EE9" w:rsidRDefault="00972020" w:rsidP="0060461E">
      <w:pPr>
        <w:pStyle w:val="Akapitzlist"/>
        <w:numPr>
          <w:ilvl w:val="1"/>
          <w:numId w:val="42"/>
        </w:numPr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DA0023">
        <w:rPr>
          <w:rFonts w:ascii="Verdana" w:hAnsi="Verdana"/>
          <w:bCs/>
          <w:color w:val="000000" w:themeColor="text1"/>
          <w:sz w:val="20"/>
          <w:szCs w:val="20"/>
        </w:rPr>
        <w:t xml:space="preserve">Demontaż </w:t>
      </w:r>
      <w:r>
        <w:rPr>
          <w:rFonts w:ascii="Verdana" w:hAnsi="Verdana"/>
          <w:bCs/>
          <w:color w:val="000000" w:themeColor="text1"/>
          <w:sz w:val="20"/>
          <w:szCs w:val="20"/>
        </w:rPr>
        <w:t>istniejących jednostek wraz z elementami instalacji (elektrycznej, chłodniczej i odprowadzania skroplin),</w:t>
      </w:r>
    </w:p>
    <w:p w14:paraId="7A914A94" w14:textId="3E175ED4" w:rsidR="00EE03DE" w:rsidRDefault="00972020" w:rsidP="0060461E">
      <w:pPr>
        <w:pStyle w:val="Akapitzlist"/>
        <w:numPr>
          <w:ilvl w:val="1"/>
          <w:numId w:val="42"/>
        </w:numPr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Wypompowanie</w:t>
      </w:r>
      <w:r w:rsidR="00EE03DE">
        <w:rPr>
          <w:rFonts w:ascii="Verdana" w:hAnsi="Verdana"/>
          <w:bCs/>
          <w:color w:val="000000" w:themeColor="text1"/>
          <w:sz w:val="20"/>
          <w:szCs w:val="20"/>
        </w:rPr>
        <w:t xml:space="preserve"> i utylizacja czynnika chłodniczego ze zdemontowanych jednostek.</w:t>
      </w:r>
    </w:p>
    <w:p w14:paraId="64CE84DB" w14:textId="77777777" w:rsidR="00C02EE9" w:rsidRDefault="00EE03DE" w:rsidP="0060461E">
      <w:pPr>
        <w:pStyle w:val="Akapitzlist"/>
        <w:numPr>
          <w:ilvl w:val="1"/>
          <w:numId w:val="42"/>
        </w:numPr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Montaż nowych jednostek obejmujący:</w:t>
      </w:r>
    </w:p>
    <w:p w14:paraId="1E937206" w14:textId="51426B39" w:rsidR="00C02EE9" w:rsidRPr="00972020" w:rsidRDefault="00C02EE9" w:rsidP="0060461E">
      <w:pPr>
        <w:pStyle w:val="Akapitzlist"/>
        <w:numPr>
          <w:ilvl w:val="2"/>
          <w:numId w:val="42"/>
        </w:numPr>
        <w:tabs>
          <w:tab w:val="left" w:pos="1418"/>
        </w:tabs>
        <w:spacing w:before="120" w:after="120"/>
        <w:ind w:left="1134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bookmarkStart w:id="0" w:name="_Hlk219973289"/>
      <w:r w:rsidRPr="006C1016">
        <w:rPr>
          <w:rFonts w:ascii="Verdana" w:hAnsi="Verdana"/>
          <w:color w:val="000000" w:themeColor="text1"/>
          <w:sz w:val="20"/>
          <w:szCs w:val="20"/>
        </w:rPr>
        <w:t>Zabezpieczenie pomieszczeń  oraz terenu w obrębie wykonywanych prac</w:t>
      </w:r>
      <w:r w:rsidR="0060461E">
        <w:rPr>
          <w:rFonts w:ascii="Verdana" w:hAnsi="Verdana"/>
          <w:color w:val="000000" w:themeColor="text1"/>
          <w:sz w:val="20"/>
          <w:szCs w:val="20"/>
        </w:rPr>
        <w:t>,</w:t>
      </w:r>
    </w:p>
    <w:bookmarkEnd w:id="0"/>
    <w:p w14:paraId="5CDC530A" w14:textId="4DAFB7D2" w:rsidR="003A32D9" w:rsidRDefault="00C02EE9" w:rsidP="0060461E">
      <w:pPr>
        <w:pStyle w:val="Akapitzlist"/>
        <w:numPr>
          <w:ilvl w:val="2"/>
          <w:numId w:val="42"/>
        </w:numPr>
        <w:tabs>
          <w:tab w:val="left" w:pos="1418"/>
        </w:tabs>
        <w:spacing w:before="120" w:after="120"/>
        <w:ind w:left="1134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972020">
        <w:rPr>
          <w:rFonts w:ascii="Verdana" w:hAnsi="Verdana"/>
          <w:bCs/>
          <w:color w:val="000000" w:themeColor="text1"/>
          <w:sz w:val="20"/>
          <w:szCs w:val="20"/>
        </w:rPr>
        <w:t xml:space="preserve">Wykonanie </w:t>
      </w:r>
      <w:r w:rsidR="003A32D9">
        <w:rPr>
          <w:rFonts w:ascii="Verdana" w:hAnsi="Verdana"/>
          <w:bCs/>
          <w:color w:val="000000" w:themeColor="text1"/>
          <w:sz w:val="20"/>
          <w:szCs w:val="20"/>
        </w:rPr>
        <w:t xml:space="preserve">nowej </w:t>
      </w:r>
      <w:r w:rsidRPr="00972020">
        <w:rPr>
          <w:rFonts w:ascii="Verdana" w:hAnsi="Verdana"/>
          <w:bCs/>
          <w:color w:val="000000" w:themeColor="text1"/>
          <w:sz w:val="20"/>
          <w:szCs w:val="20"/>
        </w:rPr>
        <w:t>instalacji chłodniczej</w:t>
      </w:r>
      <w:r w:rsidR="003A32D9">
        <w:rPr>
          <w:rFonts w:ascii="Verdana" w:hAnsi="Verdana"/>
          <w:bCs/>
          <w:color w:val="000000" w:themeColor="text1"/>
          <w:sz w:val="20"/>
          <w:szCs w:val="20"/>
        </w:rPr>
        <w:t xml:space="preserve"> (natynkowo przy użyciu dedykowanych koryt i złączek)</w:t>
      </w:r>
      <w:r w:rsidR="0060461E">
        <w:rPr>
          <w:rFonts w:ascii="Verdana" w:hAnsi="Verdana"/>
          <w:bCs/>
          <w:color w:val="000000" w:themeColor="text1"/>
          <w:sz w:val="20"/>
          <w:szCs w:val="20"/>
        </w:rPr>
        <w:t>,</w:t>
      </w:r>
    </w:p>
    <w:p w14:paraId="479F1079" w14:textId="4E91D1DE" w:rsidR="00972020" w:rsidRPr="00E17715" w:rsidRDefault="003A32D9" w:rsidP="0060461E">
      <w:pPr>
        <w:pStyle w:val="Akapitzlist"/>
        <w:numPr>
          <w:ilvl w:val="2"/>
          <w:numId w:val="42"/>
        </w:numPr>
        <w:tabs>
          <w:tab w:val="left" w:pos="1418"/>
        </w:tabs>
        <w:spacing w:before="120" w:after="120"/>
        <w:ind w:left="1134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3A32D9">
        <w:rPr>
          <w:rFonts w:ascii="Verdana" w:hAnsi="Verdana"/>
          <w:bCs/>
          <w:color w:val="000000" w:themeColor="text1"/>
          <w:sz w:val="20"/>
          <w:szCs w:val="20"/>
        </w:rPr>
        <w:t xml:space="preserve">Wykonanie nowej instalacji odprowadzania </w:t>
      </w:r>
      <w:r w:rsidR="00E17715">
        <w:rPr>
          <w:rFonts w:ascii="Verdana" w:hAnsi="Verdana"/>
          <w:bCs/>
          <w:color w:val="000000" w:themeColor="text1"/>
          <w:sz w:val="20"/>
          <w:szCs w:val="20"/>
        </w:rPr>
        <w:t>kondensat</w:t>
      </w:r>
      <w:r w:rsidR="00C02EE9" w:rsidRPr="003A32D9">
        <w:rPr>
          <w:rFonts w:ascii="Verdana" w:hAnsi="Verdana"/>
          <w:bCs/>
          <w:color w:val="000000" w:themeColor="text1"/>
          <w:sz w:val="20"/>
          <w:szCs w:val="20"/>
        </w:rPr>
        <w:t xml:space="preserve"> </w:t>
      </w:r>
      <w:r w:rsidR="00E17715">
        <w:rPr>
          <w:rFonts w:ascii="Verdana" w:hAnsi="Verdana"/>
          <w:bCs/>
          <w:color w:val="000000" w:themeColor="text1"/>
          <w:sz w:val="20"/>
          <w:szCs w:val="20"/>
        </w:rPr>
        <w:t>(</w:t>
      </w:r>
      <w:r w:rsidRPr="00E17715">
        <w:rPr>
          <w:rFonts w:ascii="Verdana" w:hAnsi="Verdana"/>
          <w:color w:val="000000" w:themeColor="text1"/>
          <w:sz w:val="20"/>
          <w:szCs w:val="20"/>
        </w:rPr>
        <w:t>grawitacyjne przy pomocy dedykowanych rurek PCV i kształtek)</w:t>
      </w:r>
      <w:r w:rsidR="0060461E">
        <w:rPr>
          <w:rFonts w:ascii="Verdana" w:hAnsi="Verdana"/>
          <w:color w:val="000000" w:themeColor="text1"/>
          <w:sz w:val="20"/>
          <w:szCs w:val="20"/>
        </w:rPr>
        <w:t>,</w:t>
      </w:r>
    </w:p>
    <w:p w14:paraId="62B7BFFE" w14:textId="1D99A3FE" w:rsidR="003A32D9" w:rsidRPr="003A32D9" w:rsidRDefault="00C02EE9" w:rsidP="0060461E">
      <w:pPr>
        <w:pStyle w:val="Akapitzlist"/>
        <w:numPr>
          <w:ilvl w:val="2"/>
          <w:numId w:val="42"/>
        </w:numPr>
        <w:tabs>
          <w:tab w:val="left" w:pos="1418"/>
        </w:tabs>
        <w:spacing w:before="120" w:after="120"/>
        <w:ind w:left="1134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972020">
        <w:rPr>
          <w:rFonts w:ascii="Verdana" w:hAnsi="Verdana"/>
          <w:bCs/>
          <w:color w:val="000000" w:themeColor="text1"/>
          <w:sz w:val="20"/>
          <w:szCs w:val="20"/>
        </w:rPr>
        <w:t xml:space="preserve">Wykonanie nowej instalacji elektrycznej </w:t>
      </w:r>
      <w:r w:rsidR="00E17715">
        <w:rPr>
          <w:rFonts w:ascii="Verdana" w:hAnsi="Verdana"/>
          <w:bCs/>
          <w:color w:val="000000" w:themeColor="text1"/>
          <w:sz w:val="20"/>
          <w:szCs w:val="20"/>
        </w:rPr>
        <w:t>(</w:t>
      </w:r>
      <w:r w:rsidRPr="00972020">
        <w:rPr>
          <w:rFonts w:ascii="Verdana" w:hAnsi="Verdana"/>
          <w:color w:val="000000" w:themeColor="text1"/>
          <w:sz w:val="20"/>
          <w:szCs w:val="20"/>
        </w:rPr>
        <w:t>w przestrzeni międzysufitowej oraz natynkowo przy użyciu dedykowanych koryt</w:t>
      </w:r>
      <w:r w:rsidR="00E17715">
        <w:rPr>
          <w:rFonts w:ascii="Verdana" w:hAnsi="Verdana"/>
          <w:color w:val="000000" w:themeColor="text1"/>
          <w:sz w:val="20"/>
          <w:szCs w:val="20"/>
        </w:rPr>
        <w:t xml:space="preserve"> i złączek)</w:t>
      </w:r>
      <w:r w:rsidR="0060461E">
        <w:rPr>
          <w:rFonts w:ascii="Verdana" w:hAnsi="Verdana"/>
          <w:color w:val="000000" w:themeColor="text1"/>
          <w:sz w:val="20"/>
          <w:szCs w:val="20"/>
        </w:rPr>
        <w:t>,</w:t>
      </w:r>
    </w:p>
    <w:p w14:paraId="372C7C5B" w14:textId="51783BE6" w:rsidR="003A32D9" w:rsidRPr="003A32D9" w:rsidRDefault="003A32D9" w:rsidP="0060461E">
      <w:pPr>
        <w:pStyle w:val="Akapitzlist"/>
        <w:numPr>
          <w:ilvl w:val="2"/>
          <w:numId w:val="42"/>
        </w:numPr>
        <w:tabs>
          <w:tab w:val="left" w:pos="1418"/>
        </w:tabs>
        <w:spacing w:before="120" w:after="120"/>
        <w:ind w:left="1134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Montaż jednostek wewnętrznych</w:t>
      </w:r>
      <w:r w:rsidR="0060461E">
        <w:rPr>
          <w:rFonts w:ascii="Verdana" w:hAnsi="Verdana"/>
          <w:color w:val="000000" w:themeColor="text1"/>
          <w:sz w:val="20"/>
          <w:szCs w:val="20"/>
        </w:rPr>
        <w:t>,</w:t>
      </w:r>
    </w:p>
    <w:p w14:paraId="575D7340" w14:textId="424A68B9" w:rsidR="003A32D9" w:rsidRDefault="003A32D9" w:rsidP="0060461E">
      <w:pPr>
        <w:pStyle w:val="Akapitzlist"/>
        <w:numPr>
          <w:ilvl w:val="2"/>
          <w:numId w:val="42"/>
        </w:numPr>
        <w:tabs>
          <w:tab w:val="left" w:pos="1418"/>
        </w:tabs>
        <w:spacing w:before="120" w:after="120"/>
        <w:ind w:left="1134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Montaż jednostek zewnętrznych (na fasadzie budynku)</w:t>
      </w:r>
      <w:r w:rsidR="0060461E">
        <w:rPr>
          <w:rFonts w:ascii="Verdana" w:hAnsi="Verdana"/>
          <w:bCs/>
          <w:color w:val="000000" w:themeColor="text1"/>
          <w:sz w:val="20"/>
          <w:szCs w:val="20"/>
        </w:rPr>
        <w:t>,</w:t>
      </w:r>
    </w:p>
    <w:p w14:paraId="3BBA773A" w14:textId="13A917D3" w:rsidR="003A32D9" w:rsidRPr="003A32D9" w:rsidRDefault="003A32D9" w:rsidP="0060461E">
      <w:pPr>
        <w:pStyle w:val="Akapitzlist"/>
        <w:numPr>
          <w:ilvl w:val="2"/>
          <w:numId w:val="42"/>
        </w:numPr>
        <w:tabs>
          <w:tab w:val="left" w:pos="1418"/>
        </w:tabs>
        <w:spacing w:before="120" w:after="120"/>
        <w:ind w:left="1134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3A32D9">
        <w:rPr>
          <w:rFonts w:ascii="Verdana" w:hAnsi="Verdana"/>
          <w:color w:val="000000" w:themeColor="text1"/>
          <w:sz w:val="20"/>
          <w:szCs w:val="20"/>
        </w:rPr>
        <w:t>Zabezpieczenie przed działaniem czynników atmosferycznych punktów przejścia instalacji chłodniczej przez ścianę zewnętrzną budynku</w:t>
      </w:r>
      <w:r w:rsidR="0060461E">
        <w:rPr>
          <w:rFonts w:ascii="Verdana" w:hAnsi="Verdana"/>
          <w:color w:val="000000" w:themeColor="text1"/>
          <w:sz w:val="20"/>
          <w:szCs w:val="20"/>
        </w:rPr>
        <w:t>,</w:t>
      </w:r>
    </w:p>
    <w:p w14:paraId="4B060D59" w14:textId="7F37C416" w:rsidR="003A32D9" w:rsidRDefault="003A32D9" w:rsidP="0060461E">
      <w:pPr>
        <w:pStyle w:val="Akapitzlist"/>
        <w:numPr>
          <w:ilvl w:val="2"/>
          <w:numId w:val="42"/>
        </w:numPr>
        <w:tabs>
          <w:tab w:val="left" w:pos="1418"/>
        </w:tabs>
        <w:spacing w:before="120" w:after="120"/>
        <w:ind w:left="1134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3A32D9">
        <w:rPr>
          <w:rFonts w:ascii="Verdana" w:hAnsi="Verdana"/>
          <w:bCs/>
          <w:color w:val="000000" w:themeColor="text1"/>
          <w:sz w:val="20"/>
          <w:szCs w:val="20"/>
        </w:rPr>
        <w:t>Wykonanie próżni i sprawdzenie szczelności w instalacji chłodniczej</w:t>
      </w:r>
      <w:r w:rsidR="0060461E">
        <w:rPr>
          <w:rFonts w:ascii="Verdana" w:hAnsi="Verdana"/>
          <w:bCs/>
          <w:color w:val="000000" w:themeColor="text1"/>
          <w:sz w:val="20"/>
          <w:szCs w:val="20"/>
        </w:rPr>
        <w:t>,</w:t>
      </w:r>
    </w:p>
    <w:p w14:paraId="71E2AAF7" w14:textId="0590BAD1" w:rsidR="00E17715" w:rsidRDefault="00E17715" w:rsidP="0060461E">
      <w:pPr>
        <w:pStyle w:val="Akapitzlist"/>
        <w:numPr>
          <w:ilvl w:val="2"/>
          <w:numId w:val="42"/>
        </w:numPr>
        <w:tabs>
          <w:tab w:val="left" w:pos="1418"/>
        </w:tabs>
        <w:spacing w:before="120" w:after="120"/>
        <w:ind w:left="1134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Uruchomienie urządzenia.</w:t>
      </w:r>
    </w:p>
    <w:p w14:paraId="5D6703BD" w14:textId="5F448DEB" w:rsidR="002E79A4" w:rsidRDefault="002E79A4" w:rsidP="002E79A4">
      <w:pPr>
        <w:pStyle w:val="Akapitzlist"/>
        <w:numPr>
          <w:ilvl w:val="1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Przeszkolenie w zakresie obsługi klimatyzatorów.</w:t>
      </w:r>
    </w:p>
    <w:p w14:paraId="7B686957" w14:textId="77777777" w:rsidR="006C1016" w:rsidRPr="00E17715" w:rsidRDefault="00A220AD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E17715">
        <w:rPr>
          <w:rFonts w:ascii="Verdana" w:hAnsi="Verdana"/>
          <w:color w:val="000000" w:themeColor="text1"/>
          <w:sz w:val="20"/>
          <w:szCs w:val="20"/>
        </w:rPr>
        <w:t>Klimatyzatory winny być dostarczone i zamontowane w siedzibie Zamawiającego</w:t>
      </w:r>
      <w:r w:rsidRPr="00E17715">
        <w:rPr>
          <w:rFonts w:ascii="Verdana" w:hAnsi="Verdana"/>
          <w:color w:val="000000" w:themeColor="text1"/>
          <w:sz w:val="20"/>
          <w:szCs w:val="20"/>
        </w:rPr>
        <w:br/>
        <w:t>w Katowicach przy ul. Myśliwskiej 5.</w:t>
      </w:r>
    </w:p>
    <w:p w14:paraId="3563E37E" w14:textId="77777777" w:rsidR="00E17715" w:rsidRPr="00E17715" w:rsidRDefault="00A220AD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E17715">
        <w:rPr>
          <w:rFonts w:ascii="Verdana" w:hAnsi="Verdana" w:cs="ArialMT"/>
          <w:color w:val="000000" w:themeColor="text1"/>
          <w:sz w:val="20"/>
          <w:szCs w:val="20"/>
        </w:rPr>
        <w:t xml:space="preserve">Wykonawca jest zobowiązany dostarczyć nowe urządzenia, wolne </w:t>
      </w:r>
      <w:r w:rsidRPr="00E17715">
        <w:rPr>
          <w:rFonts w:ascii="Verdana" w:hAnsi="Verdana" w:cs="ArialMT"/>
          <w:color w:val="000000" w:themeColor="text1"/>
          <w:sz w:val="20"/>
          <w:szCs w:val="20"/>
        </w:rPr>
        <w:br/>
        <w:t>od wad, zapewniające bezpieczną i higieniczną pracę zgodnie z obowiązującymi normami i przepisami.</w:t>
      </w:r>
    </w:p>
    <w:p w14:paraId="336F29D6" w14:textId="46D52205" w:rsidR="006C1016" w:rsidRPr="00E17715" w:rsidRDefault="00A220AD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E17715">
        <w:rPr>
          <w:rFonts w:ascii="Verdana" w:hAnsi="Verdana" w:cs="ArialMT"/>
          <w:color w:val="000000" w:themeColor="text1"/>
          <w:sz w:val="20"/>
          <w:szCs w:val="20"/>
        </w:rPr>
        <w:t>Wraz z dostawą Wykonawca dostarczy Zamawiającemu wszelkie niezbędne akcesoria niezbędne do zamontowania i uruchomienia sprzętu w miejscu użytkowania.</w:t>
      </w:r>
    </w:p>
    <w:p w14:paraId="44F10A63" w14:textId="77777777" w:rsidR="00E17715" w:rsidRPr="00E17715" w:rsidRDefault="00A220AD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E17715">
        <w:rPr>
          <w:rFonts w:ascii="Verdana" w:hAnsi="Verdana"/>
          <w:color w:val="000000" w:themeColor="text1"/>
          <w:sz w:val="20"/>
          <w:szCs w:val="20"/>
        </w:rPr>
        <w:t xml:space="preserve">Termin dostawy wraz z montażem nowych urządzeń – </w:t>
      </w:r>
      <w:r w:rsidR="006C1016" w:rsidRPr="00E17715">
        <w:rPr>
          <w:rFonts w:ascii="Verdana" w:hAnsi="Verdana"/>
          <w:b/>
          <w:bCs/>
          <w:color w:val="000000" w:themeColor="text1"/>
          <w:sz w:val="20"/>
          <w:szCs w:val="20"/>
        </w:rPr>
        <w:t>3 tygodnie od podpisania Umowy</w:t>
      </w:r>
      <w:r w:rsidRPr="00E17715">
        <w:rPr>
          <w:rFonts w:ascii="Verdana" w:hAnsi="Verdana"/>
          <w:color w:val="000000" w:themeColor="text1"/>
          <w:sz w:val="20"/>
          <w:szCs w:val="20"/>
        </w:rPr>
        <w:t>.</w:t>
      </w:r>
    </w:p>
    <w:p w14:paraId="1280EEB5" w14:textId="28119C60" w:rsidR="00A220AD" w:rsidRPr="00E17715" w:rsidRDefault="00A220AD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E17715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Wszelkie prace związane z montażem jednostki w </w:t>
      </w:r>
      <w:r w:rsidR="00983AEA">
        <w:rPr>
          <w:rFonts w:ascii="Verdana" w:hAnsi="Verdana"/>
          <w:color w:val="000000" w:themeColor="text1"/>
          <w:sz w:val="20"/>
          <w:szCs w:val="20"/>
        </w:rPr>
        <w:t>pomieszczeniach biurowych</w:t>
      </w:r>
      <w:r w:rsidRPr="00E17715">
        <w:rPr>
          <w:rFonts w:ascii="Verdana" w:hAnsi="Verdana"/>
          <w:color w:val="000000" w:themeColor="text1"/>
          <w:sz w:val="20"/>
          <w:szCs w:val="20"/>
        </w:rPr>
        <w:t xml:space="preserve"> winny być wykonywane w dni robocze (tj. od poniedziałku do piątku) w godzinach od 8:00 do 15:00.</w:t>
      </w:r>
    </w:p>
    <w:p w14:paraId="21C9E548" w14:textId="4CC883F0" w:rsidR="00E17715" w:rsidRPr="00646A2F" w:rsidRDefault="00E17715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E17715">
        <w:rPr>
          <w:rFonts w:ascii="Verdana" w:hAnsi="Verdana"/>
          <w:bCs/>
          <w:color w:val="000000" w:themeColor="text1"/>
          <w:sz w:val="20"/>
          <w:szCs w:val="20"/>
        </w:rPr>
        <w:t>Usługa serwisowa w okresie gwarancyjnym, w tym przeglądy techniczne zamontowanych urządzeń</w:t>
      </w:r>
      <w:r w:rsidR="00646A2F">
        <w:rPr>
          <w:rFonts w:ascii="Verdana" w:hAnsi="Verdana"/>
          <w:bCs/>
          <w:color w:val="000000" w:themeColor="text1"/>
          <w:sz w:val="20"/>
          <w:szCs w:val="20"/>
        </w:rPr>
        <w:t xml:space="preserve"> -</w:t>
      </w:r>
      <w:r>
        <w:rPr>
          <w:rFonts w:ascii="Verdana" w:hAnsi="Verdana"/>
          <w:bCs/>
          <w:color w:val="000000" w:themeColor="text1"/>
          <w:sz w:val="20"/>
          <w:szCs w:val="20"/>
        </w:rPr>
        <w:t xml:space="preserve"> </w:t>
      </w:r>
      <w:r w:rsidRPr="00646A2F">
        <w:rPr>
          <w:rFonts w:ascii="Verdana" w:hAnsi="Verdana"/>
          <w:bCs/>
          <w:color w:val="000000" w:themeColor="text1"/>
          <w:sz w:val="20"/>
          <w:szCs w:val="20"/>
        </w:rPr>
        <w:t>Okresowe przeglądy konserwacyjne w odniesieniu do każdego dostarczonego w ramach niniejszego zamówienia klimatyzatora winny być wykonywane zgodnie wymogami producenta jednak nie rzadziej niż 2 razy w roku tj. przed rozpoczęciem sezonu letniego (do 30 kwietnia) oraz po zakończeniu sezonu letniego (do 31 października).</w:t>
      </w:r>
    </w:p>
    <w:p w14:paraId="2183BE8C" w14:textId="437A5944" w:rsidR="00E17715" w:rsidRDefault="00E17715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3F1AF8">
        <w:rPr>
          <w:rFonts w:ascii="Verdana" w:hAnsi="Verdana"/>
          <w:bCs/>
          <w:color w:val="000000" w:themeColor="text1"/>
          <w:sz w:val="20"/>
          <w:szCs w:val="20"/>
        </w:rPr>
        <w:t>W przypadku konieczności wykonania naprawy gwarancyjnej</w:t>
      </w:r>
      <w:r w:rsidR="00646A2F">
        <w:rPr>
          <w:rFonts w:ascii="Verdana" w:hAnsi="Verdana"/>
          <w:bCs/>
          <w:color w:val="000000" w:themeColor="text1"/>
          <w:sz w:val="20"/>
          <w:szCs w:val="20"/>
        </w:rPr>
        <w:t>,</w:t>
      </w:r>
      <w:r w:rsidRPr="003F1AF8">
        <w:rPr>
          <w:rFonts w:ascii="Verdana" w:hAnsi="Verdana"/>
          <w:bCs/>
          <w:color w:val="000000" w:themeColor="text1"/>
          <w:sz w:val="20"/>
          <w:szCs w:val="20"/>
        </w:rPr>
        <w:t xml:space="preserve"> Wykonawca zobowiązany jest do podjęcia działań w ciągu 1 dnia roboczego od momentu zgłoszenia awarii na koszt i ryzyko Wykonawcy.</w:t>
      </w:r>
    </w:p>
    <w:p w14:paraId="13C6E8EA" w14:textId="0CAE5FFB" w:rsidR="00646A2F" w:rsidRDefault="00646A2F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Wyposażenie urządzeń – do każdego zainstalowanego urządzenia Wykonawcza zobowiązany jest dostarczyć pilot bezprzewodowy oraz instrukcję w języku polskim.</w:t>
      </w:r>
    </w:p>
    <w:p w14:paraId="74E6B2BA" w14:textId="77777777" w:rsidR="00646A2F" w:rsidRDefault="00646A2F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Wymagane dokumenty i zaświadczenia:</w:t>
      </w:r>
    </w:p>
    <w:p w14:paraId="27172C6C" w14:textId="2766A9AD" w:rsidR="00646A2F" w:rsidRPr="00646A2F" w:rsidRDefault="00646A2F" w:rsidP="0060461E">
      <w:pPr>
        <w:pStyle w:val="Akapitzlist"/>
        <w:numPr>
          <w:ilvl w:val="1"/>
          <w:numId w:val="42"/>
        </w:numPr>
        <w:tabs>
          <w:tab w:val="left" w:pos="993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646A2F">
        <w:rPr>
          <w:rFonts w:ascii="Verdana" w:hAnsi="Verdana"/>
          <w:color w:val="000000" w:themeColor="text1"/>
          <w:sz w:val="20"/>
          <w:szCs w:val="20"/>
          <w:u w:val="single"/>
        </w:rPr>
        <w:t>Klimatyzatory:</w:t>
      </w:r>
    </w:p>
    <w:p w14:paraId="1A566E82" w14:textId="77777777" w:rsidR="00646A2F" w:rsidRPr="00FA00AF" w:rsidRDefault="00646A2F" w:rsidP="0060461E">
      <w:pPr>
        <w:pStyle w:val="Akapitzlist"/>
        <w:numPr>
          <w:ilvl w:val="2"/>
          <w:numId w:val="42"/>
        </w:numPr>
        <w:tabs>
          <w:tab w:val="left" w:pos="1276"/>
        </w:tabs>
        <w:spacing w:before="120" w:after="120"/>
        <w:ind w:left="1276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646A2F">
        <w:rPr>
          <w:rFonts w:ascii="Verdana" w:hAnsi="Verdana"/>
          <w:color w:val="000000" w:themeColor="text1"/>
          <w:sz w:val="20"/>
          <w:szCs w:val="20"/>
        </w:rPr>
        <w:t>Aktualny certyfikat/zaświadczenie o autoryzacji wystawiony przez producenta urządzeń (lub upoważnionego przedstawiciela producenta urządzeń) na Wykonawcę, potwierdzający kwalifikację, potencjał techniczny i wiedzę osób wyznaczonych do obsługi urządzeń wykazanych w ofercie, ważność certyfikatu ma obejmować cały okres gwarancyjny.</w:t>
      </w:r>
    </w:p>
    <w:p w14:paraId="0FC25A9D" w14:textId="7DAB390C" w:rsidR="00646A2F" w:rsidRPr="002146A2" w:rsidRDefault="00646A2F" w:rsidP="0060461E">
      <w:pPr>
        <w:pStyle w:val="Akapitzlist"/>
        <w:numPr>
          <w:ilvl w:val="2"/>
          <w:numId w:val="42"/>
        </w:numPr>
        <w:tabs>
          <w:tab w:val="left" w:pos="1276"/>
        </w:tabs>
        <w:spacing w:before="120" w:after="120"/>
        <w:ind w:left="1276" w:hanging="283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FA00AF">
        <w:rPr>
          <w:rFonts w:ascii="Verdana" w:hAnsi="Verdana"/>
          <w:color w:val="000000" w:themeColor="text1"/>
          <w:sz w:val="20"/>
          <w:szCs w:val="20"/>
        </w:rPr>
        <w:t>Karty katalogowe oferowanego urządzenia w języku polskim, potwierdzające minimalne parametry techniczne wymagane przez Zamawiającego.</w:t>
      </w:r>
    </w:p>
    <w:p w14:paraId="018C8DFE" w14:textId="1CDCBA2E" w:rsidR="002146A2" w:rsidRPr="002146A2" w:rsidRDefault="002146A2" w:rsidP="002146A2">
      <w:pPr>
        <w:tabs>
          <w:tab w:val="left" w:pos="1276"/>
        </w:tabs>
        <w:spacing w:before="120" w:after="120"/>
        <w:ind w:left="993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 xml:space="preserve">Dokumenty, o których powyżej winny być dostarczone wraz z ofertą. </w:t>
      </w:r>
    </w:p>
    <w:p w14:paraId="44A4506B" w14:textId="77777777" w:rsidR="00FA00AF" w:rsidRDefault="00FA00AF" w:rsidP="0060461E">
      <w:pPr>
        <w:pStyle w:val="Akapitzlist"/>
        <w:numPr>
          <w:ilvl w:val="1"/>
          <w:numId w:val="42"/>
        </w:numPr>
        <w:tabs>
          <w:tab w:val="left" w:pos="993"/>
        </w:tabs>
        <w:spacing w:before="120" w:after="120"/>
        <w:contextualSpacing w:val="0"/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  <w:r w:rsidRPr="00FA00AF">
        <w:rPr>
          <w:rFonts w:ascii="Verdana" w:hAnsi="Verdana"/>
          <w:color w:val="000000" w:themeColor="text1"/>
          <w:sz w:val="20"/>
          <w:szCs w:val="20"/>
          <w:u w:val="single"/>
        </w:rPr>
        <w:t>Ogólne:</w:t>
      </w:r>
    </w:p>
    <w:p w14:paraId="46FB06DA" w14:textId="77777777" w:rsidR="002146A2" w:rsidRPr="002146A2" w:rsidRDefault="00FA00AF" w:rsidP="002146A2">
      <w:pPr>
        <w:pStyle w:val="Akapitzlist"/>
        <w:numPr>
          <w:ilvl w:val="2"/>
          <w:numId w:val="42"/>
        </w:numPr>
        <w:tabs>
          <w:tab w:val="left" w:pos="1276"/>
        </w:tabs>
        <w:spacing w:before="120" w:after="120"/>
        <w:ind w:left="1276" w:hanging="283"/>
        <w:contextualSpacing w:val="0"/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  <w:r w:rsidRPr="00FA00AF">
        <w:rPr>
          <w:rFonts w:ascii="Verdana" w:hAnsi="Verdana"/>
          <w:color w:val="000000" w:themeColor="text1"/>
          <w:sz w:val="20"/>
          <w:szCs w:val="20"/>
        </w:rPr>
        <w:t>Pisemne oświadczenie Wykonawcy, że prowadzone w trakcie realizacji przedmiotu zamówienia prace na wysokościach będą wykonywane zgodnie z przepisami § 105-108 Rozporządzenia Ministra Pracy i Polityki Socjalnej z dnia 26 września 1997 r. w sprawie ogólnych przepisów bezpieczeństwa i higieny pracy (tj. Dz.U. z 2003 r. Nr 169, poz. 1650).</w:t>
      </w:r>
    </w:p>
    <w:p w14:paraId="2E1B0397" w14:textId="729B32DC" w:rsidR="00646A2F" w:rsidRPr="002146A2" w:rsidRDefault="00FA00AF" w:rsidP="002146A2">
      <w:pPr>
        <w:tabs>
          <w:tab w:val="left" w:pos="1276"/>
        </w:tabs>
        <w:spacing w:before="120" w:after="120"/>
        <w:ind w:left="993"/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  <w:r w:rsidRPr="002146A2">
        <w:rPr>
          <w:rFonts w:ascii="Verdana" w:hAnsi="Verdana"/>
          <w:color w:val="000000" w:themeColor="text1"/>
          <w:sz w:val="20"/>
          <w:szCs w:val="20"/>
        </w:rPr>
        <w:t>Dokumenty, o których mowa powyżej powinny być dostarczone do Zamawiającego najpóźniej w dniu rozpoczęcia realizacji przedmiotu zamówienia.</w:t>
      </w:r>
    </w:p>
    <w:p w14:paraId="5D091340" w14:textId="77777777" w:rsidR="00646A2F" w:rsidRDefault="00646A2F" w:rsidP="0060461E">
      <w:pPr>
        <w:pStyle w:val="Akapitzlist"/>
        <w:tabs>
          <w:tab w:val="left" w:pos="1418"/>
        </w:tabs>
        <w:spacing w:before="120" w:after="120"/>
        <w:ind w:left="284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14:paraId="43515056" w14:textId="6359953C" w:rsidR="00E17715" w:rsidRPr="00E17715" w:rsidRDefault="00761997" w:rsidP="0060461E">
      <w:pPr>
        <w:pStyle w:val="Akapitzlist"/>
        <w:numPr>
          <w:ilvl w:val="0"/>
          <w:numId w:val="42"/>
        </w:numPr>
        <w:tabs>
          <w:tab w:val="left" w:pos="1418"/>
        </w:tabs>
        <w:spacing w:before="120" w:after="120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Wymagane p</w:t>
      </w:r>
      <w:r w:rsidR="00FA00AF">
        <w:rPr>
          <w:rFonts w:ascii="Verdana" w:hAnsi="Verdana"/>
          <w:bCs/>
          <w:color w:val="000000" w:themeColor="text1"/>
          <w:sz w:val="20"/>
          <w:szCs w:val="20"/>
        </w:rPr>
        <w:t>arametry techniczne klimatyzatorów</w:t>
      </w:r>
      <w:r w:rsidR="0060461E">
        <w:rPr>
          <w:rFonts w:ascii="Verdana" w:hAnsi="Verdana"/>
          <w:bCs/>
          <w:color w:val="000000" w:themeColor="text1"/>
          <w:sz w:val="20"/>
          <w:szCs w:val="20"/>
        </w:rPr>
        <w:t>:</w:t>
      </w:r>
    </w:p>
    <w:tbl>
      <w:tblPr>
        <w:tblW w:w="0" w:type="auto"/>
        <w:tblInd w:w="4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7"/>
        <w:gridCol w:w="3080"/>
        <w:gridCol w:w="713"/>
        <w:gridCol w:w="1998"/>
      </w:tblGrid>
      <w:tr w:rsidR="0060461E" w:rsidRPr="00B8612E" w14:paraId="473D4B5A" w14:textId="77777777" w:rsidTr="0060461E">
        <w:tc>
          <w:tcPr>
            <w:tcW w:w="28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07D27A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Wydajność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227035" w14:textId="57FF21DE" w:rsidR="007653BD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Chłodzenie nom. (min.-maks.)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376B95" w14:textId="76E9EF9A" w:rsidR="0060461E" w:rsidRPr="00B8612E" w:rsidRDefault="00D666DC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>
              <w:rPr>
                <w:rFonts w:ascii="Verdana" w:eastAsia="Times New Roman" w:hAnsi="Verdana" w:cs="Poppins"/>
                <w:sz w:val="18"/>
                <w:szCs w:val="18"/>
              </w:rPr>
              <w:t>k</w:t>
            </w:r>
            <w:r w:rsidR="0060461E" w:rsidRPr="00B8612E">
              <w:rPr>
                <w:rFonts w:ascii="Verdana" w:eastAsia="Times New Roman" w:hAnsi="Verdana" w:cs="Poppins"/>
                <w:sz w:val="18"/>
                <w:szCs w:val="18"/>
              </w:rPr>
              <w:t>W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27142A" w14:textId="11A0F5B5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3,5</w:t>
            </w:r>
            <w:r w:rsidR="00967B22">
              <w:rPr>
                <w:rFonts w:ascii="Verdana" w:eastAsia="Times New Roman" w:hAnsi="Verdana" w:cs="Poppins"/>
                <w:sz w:val="18"/>
                <w:szCs w:val="18"/>
              </w:rPr>
              <w:t xml:space="preserve"> </w:t>
            </w: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(0,8</w:t>
            </w:r>
            <w:r w:rsidR="007653BD">
              <w:rPr>
                <w:rFonts w:ascii="Verdana" w:eastAsia="Times New Roman" w:hAnsi="Verdana" w:cs="Poppins"/>
                <w:sz w:val="18"/>
                <w:szCs w:val="18"/>
              </w:rPr>
              <w:t xml:space="preserve"> </w:t>
            </w: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-</w:t>
            </w:r>
            <w:r w:rsidR="007653BD">
              <w:rPr>
                <w:rFonts w:ascii="Verdana" w:eastAsia="Times New Roman" w:hAnsi="Verdana" w:cs="Poppins"/>
                <w:sz w:val="18"/>
                <w:szCs w:val="18"/>
              </w:rPr>
              <w:t xml:space="preserve"> </w:t>
            </w: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4,1)</w:t>
            </w:r>
          </w:p>
        </w:tc>
      </w:tr>
      <w:tr w:rsidR="0060461E" w:rsidRPr="00B8612E" w14:paraId="6BCFBB29" w14:textId="77777777" w:rsidTr="0060461E">
        <w:tc>
          <w:tcPr>
            <w:tcW w:w="28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5808919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184FE8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Ogrzewanie nom. (min.-maks.)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BE7097" w14:textId="0799EEDE" w:rsidR="0060461E" w:rsidRPr="00B8612E" w:rsidRDefault="00D666DC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>
              <w:rPr>
                <w:rFonts w:ascii="Verdana" w:eastAsia="Times New Roman" w:hAnsi="Verdana" w:cs="Poppins"/>
                <w:sz w:val="18"/>
                <w:szCs w:val="18"/>
              </w:rPr>
              <w:t>k</w:t>
            </w:r>
            <w:r w:rsidR="0060461E" w:rsidRPr="00B8612E">
              <w:rPr>
                <w:rFonts w:ascii="Verdana" w:eastAsia="Times New Roman" w:hAnsi="Verdana" w:cs="Poppins"/>
                <w:sz w:val="18"/>
                <w:szCs w:val="18"/>
              </w:rPr>
              <w:t>W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F22DB1" w14:textId="6580D664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3,</w:t>
            </w:r>
            <w:r w:rsidR="007653BD">
              <w:rPr>
                <w:rFonts w:ascii="Verdana" w:eastAsia="Times New Roman" w:hAnsi="Verdana" w:cs="Poppins"/>
                <w:sz w:val="18"/>
                <w:szCs w:val="18"/>
              </w:rPr>
              <w:t>8</w:t>
            </w:r>
            <w:r w:rsidR="00967B22">
              <w:rPr>
                <w:rFonts w:ascii="Verdana" w:eastAsia="Times New Roman" w:hAnsi="Verdana" w:cs="Poppins"/>
                <w:sz w:val="18"/>
                <w:szCs w:val="18"/>
              </w:rPr>
              <w:t xml:space="preserve"> </w:t>
            </w: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(1,0</w:t>
            </w:r>
            <w:r w:rsidR="007653BD">
              <w:rPr>
                <w:rFonts w:ascii="Verdana" w:eastAsia="Times New Roman" w:hAnsi="Verdana" w:cs="Poppins"/>
                <w:sz w:val="18"/>
                <w:szCs w:val="18"/>
              </w:rPr>
              <w:t xml:space="preserve"> </w:t>
            </w: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-</w:t>
            </w:r>
            <w:r w:rsidR="007653BD">
              <w:rPr>
                <w:rFonts w:ascii="Verdana" w:eastAsia="Times New Roman" w:hAnsi="Verdana" w:cs="Poppins"/>
                <w:sz w:val="18"/>
                <w:szCs w:val="18"/>
              </w:rPr>
              <w:t xml:space="preserve"> </w:t>
            </w: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4,2)</w:t>
            </w:r>
          </w:p>
        </w:tc>
      </w:tr>
      <w:tr w:rsidR="0060461E" w:rsidRPr="00B8612E" w14:paraId="0FC379DF" w14:textId="77777777" w:rsidTr="0060461E">
        <w:tc>
          <w:tcPr>
            <w:tcW w:w="28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2B99A4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Efektywność - chłodzenie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B1D3D0" w14:textId="6AF6CCE9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SEER</w:t>
            </w:r>
            <w:r w:rsidR="007653BD">
              <w:rPr>
                <w:rFonts w:ascii="Verdana" w:eastAsia="Times New Roman" w:hAnsi="Verdana" w:cs="Poppins"/>
                <w:sz w:val="18"/>
                <w:szCs w:val="18"/>
              </w:rPr>
              <w:t xml:space="preserve"> - wartość minimalna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17A4FC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W/W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2140E5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6,19</w:t>
            </w:r>
          </w:p>
        </w:tc>
      </w:tr>
      <w:tr w:rsidR="0060461E" w:rsidRPr="00B8612E" w14:paraId="3E67AAF6" w14:textId="77777777" w:rsidTr="0060461E">
        <w:tc>
          <w:tcPr>
            <w:tcW w:w="28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92709F8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B66482" w14:textId="140DEB4D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Klasa energetyczna</w:t>
            </w:r>
            <w:r w:rsidR="007653BD">
              <w:rPr>
                <w:rFonts w:ascii="Verdana" w:eastAsia="Times New Roman" w:hAnsi="Verdana" w:cs="Poppins"/>
                <w:sz w:val="18"/>
                <w:szCs w:val="18"/>
              </w:rPr>
              <w:t xml:space="preserve"> - co najmniej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3A9AE7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557B4A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A++</w:t>
            </w:r>
          </w:p>
        </w:tc>
      </w:tr>
      <w:tr w:rsidR="0060461E" w:rsidRPr="00B8612E" w14:paraId="313FE33E" w14:textId="77777777" w:rsidTr="0060461E">
        <w:tc>
          <w:tcPr>
            <w:tcW w:w="28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167A7B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Efektywność - grzanie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6595BA" w14:textId="7508AD4E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SCOP</w:t>
            </w:r>
            <w:r w:rsidR="007653BD">
              <w:rPr>
                <w:rFonts w:ascii="Verdana" w:eastAsia="Times New Roman" w:hAnsi="Verdana" w:cs="Poppins"/>
                <w:sz w:val="18"/>
                <w:szCs w:val="18"/>
              </w:rPr>
              <w:t xml:space="preserve"> - wartość minimalna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2DE0A1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W/W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0F5515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4,03</w:t>
            </w:r>
          </w:p>
        </w:tc>
      </w:tr>
      <w:tr w:rsidR="0060461E" w:rsidRPr="00B8612E" w14:paraId="3B3E434A" w14:textId="77777777" w:rsidTr="0060461E">
        <w:tc>
          <w:tcPr>
            <w:tcW w:w="28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FD887A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69B10B" w14:textId="61A50DC3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Klasa energetyczna</w:t>
            </w:r>
            <w:r w:rsidR="007653BD">
              <w:rPr>
                <w:rFonts w:ascii="Verdana" w:eastAsia="Times New Roman" w:hAnsi="Verdana" w:cs="Poppins"/>
                <w:sz w:val="18"/>
                <w:szCs w:val="18"/>
              </w:rPr>
              <w:t xml:space="preserve"> - co najmniej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B9F598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0FB924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A+</w:t>
            </w:r>
          </w:p>
        </w:tc>
      </w:tr>
      <w:tr w:rsidR="0060461E" w:rsidRPr="00B8612E" w14:paraId="7B2EC397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A843F9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b/>
                <w:bCs/>
                <w:sz w:val="18"/>
                <w:szCs w:val="18"/>
                <w:bdr w:val="none" w:sz="0" w:space="0" w:color="auto" w:frame="1"/>
              </w:rPr>
              <w:t>Jednostka wewnętrzna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449C58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</w:tr>
      <w:tr w:rsidR="0060461E" w:rsidRPr="00B8612E" w14:paraId="0491859B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067230" w14:textId="77777777" w:rsidR="0060461E" w:rsidRDefault="007653BD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>
              <w:rPr>
                <w:rFonts w:ascii="Verdana" w:eastAsia="Times New Roman" w:hAnsi="Verdana" w:cs="Poppins"/>
                <w:sz w:val="18"/>
                <w:szCs w:val="18"/>
              </w:rPr>
              <w:t>Minimalna w</w:t>
            </w:r>
            <w:r w:rsidR="0060461E" w:rsidRPr="00B8612E">
              <w:rPr>
                <w:rFonts w:ascii="Verdana" w:eastAsia="Times New Roman" w:hAnsi="Verdana" w:cs="Poppins"/>
                <w:sz w:val="18"/>
                <w:szCs w:val="18"/>
              </w:rPr>
              <w:t>ydajność went.</w:t>
            </w:r>
          </w:p>
          <w:p w14:paraId="322403F0" w14:textId="583F67CE" w:rsidR="00D666DC" w:rsidRPr="00B8612E" w:rsidRDefault="00D666DC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>
              <w:rPr>
                <w:rFonts w:ascii="Verdana" w:eastAsia="Times New Roman" w:hAnsi="Verdana" w:cs="Poppins"/>
                <w:sz w:val="18"/>
                <w:szCs w:val="18"/>
              </w:rPr>
              <w:t>(w zależności o trybu pracy)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B7E5B5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turbo/</w:t>
            </w:r>
            <w:proofErr w:type="spellStart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śr</w:t>
            </w:r>
            <w:proofErr w:type="spellEnd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/</w:t>
            </w:r>
            <w:proofErr w:type="spellStart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nis</w:t>
            </w:r>
            <w:proofErr w:type="spellEnd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/cichy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F40A39" w14:textId="570BF8BC" w:rsidR="0060461E" w:rsidRPr="00B8612E" w:rsidRDefault="0095585B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>
              <w:rPr>
                <w:rFonts w:ascii="Verdana" w:eastAsia="Times New Roman" w:hAnsi="Verdana" w:cs="Poppins"/>
                <w:sz w:val="18"/>
                <w:szCs w:val="18"/>
              </w:rPr>
              <w:t>m</w:t>
            </w:r>
            <w:r>
              <w:rPr>
                <w:rFonts w:ascii="Verdana" w:eastAsia="Times New Roman" w:hAnsi="Verdana" w:cs="Poppins"/>
                <w:sz w:val="18"/>
                <w:szCs w:val="18"/>
                <w:vertAlign w:val="superscript"/>
              </w:rPr>
              <w:t>3</w:t>
            </w:r>
            <w:r w:rsidR="0060461E" w:rsidRPr="00B8612E">
              <w:rPr>
                <w:rFonts w:ascii="Verdana" w:eastAsia="Times New Roman" w:hAnsi="Verdana" w:cs="Poppins"/>
                <w:sz w:val="18"/>
                <w:szCs w:val="18"/>
              </w:rPr>
              <w:t>/h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3912C3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1280/1130/990/850</w:t>
            </w:r>
          </w:p>
        </w:tc>
      </w:tr>
      <w:tr w:rsidR="0060461E" w:rsidRPr="00B8612E" w14:paraId="18754AE9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BF38B7" w14:textId="440B4DD6" w:rsidR="0060461E" w:rsidRPr="00B8612E" w:rsidRDefault="00865A52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>
              <w:rPr>
                <w:rFonts w:ascii="Verdana" w:eastAsia="Times New Roman" w:hAnsi="Verdana" w:cs="Poppins"/>
                <w:sz w:val="18"/>
                <w:szCs w:val="18"/>
              </w:rPr>
              <w:lastRenderedPageBreak/>
              <w:t xml:space="preserve">Maksymalne </w:t>
            </w:r>
            <w:r w:rsidR="001F5FEB">
              <w:rPr>
                <w:rFonts w:ascii="Verdana" w:eastAsia="Times New Roman" w:hAnsi="Verdana" w:cs="Poppins"/>
                <w:sz w:val="18"/>
                <w:szCs w:val="18"/>
              </w:rPr>
              <w:t>c</w:t>
            </w:r>
            <w:r w:rsidR="0060461E" w:rsidRPr="00B8612E">
              <w:rPr>
                <w:rFonts w:ascii="Verdana" w:eastAsia="Times New Roman" w:hAnsi="Verdana" w:cs="Poppins"/>
                <w:sz w:val="18"/>
                <w:szCs w:val="18"/>
              </w:rPr>
              <w:t>iśnienie akustyczne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EFA12C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06BC8D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proofErr w:type="spellStart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dB</w:t>
            </w:r>
            <w:proofErr w:type="spellEnd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7C1D1A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42/37/31/26/20</w:t>
            </w:r>
          </w:p>
        </w:tc>
      </w:tr>
      <w:tr w:rsidR="0060461E" w:rsidRPr="00B8612E" w14:paraId="2680E898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C79CAA" w14:textId="16B15218" w:rsidR="0060461E" w:rsidRPr="00B8612E" w:rsidRDefault="001F5FEB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>
              <w:rPr>
                <w:rFonts w:ascii="Verdana" w:eastAsia="Times New Roman" w:hAnsi="Verdana" w:cs="Poppins"/>
                <w:sz w:val="18"/>
                <w:szCs w:val="18"/>
              </w:rPr>
              <w:t>Maksymalna m</w:t>
            </w:r>
            <w:r w:rsidR="0060461E" w:rsidRPr="00B8612E">
              <w:rPr>
                <w:rFonts w:ascii="Verdana" w:eastAsia="Times New Roman" w:hAnsi="Verdana" w:cs="Poppins"/>
                <w:sz w:val="18"/>
                <w:szCs w:val="18"/>
              </w:rPr>
              <w:t>oc akustyczna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D225AA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FBA08F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proofErr w:type="spellStart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dB</w:t>
            </w:r>
            <w:proofErr w:type="spellEnd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4B5176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53/48/42/36</w:t>
            </w:r>
          </w:p>
        </w:tc>
      </w:tr>
      <w:tr w:rsidR="0060461E" w:rsidRPr="00B8612E" w14:paraId="122856AE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E7BBF7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b/>
                <w:bCs/>
                <w:sz w:val="18"/>
                <w:szCs w:val="18"/>
                <w:bdr w:val="none" w:sz="0" w:space="0" w:color="auto" w:frame="1"/>
              </w:rPr>
              <w:t>Jednostka zewnętrzna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22DA94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</w:tr>
      <w:tr w:rsidR="0060461E" w:rsidRPr="00B8612E" w14:paraId="7C7F4907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2F253A" w14:textId="5CFDBA93" w:rsidR="0060461E" w:rsidRPr="00B8612E" w:rsidRDefault="00865A52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>
              <w:rPr>
                <w:rFonts w:ascii="Verdana" w:eastAsia="Times New Roman" w:hAnsi="Verdana" w:cs="Poppins"/>
                <w:sz w:val="18"/>
                <w:szCs w:val="18"/>
              </w:rPr>
              <w:t xml:space="preserve">Maksymalne </w:t>
            </w:r>
            <w:r w:rsidR="001F5FEB">
              <w:rPr>
                <w:rFonts w:ascii="Verdana" w:eastAsia="Times New Roman" w:hAnsi="Verdana" w:cs="Poppins"/>
                <w:sz w:val="18"/>
                <w:szCs w:val="18"/>
              </w:rPr>
              <w:t>c</w:t>
            </w:r>
            <w:r w:rsidR="0060461E" w:rsidRPr="00B8612E">
              <w:rPr>
                <w:rFonts w:ascii="Verdana" w:eastAsia="Times New Roman" w:hAnsi="Verdana" w:cs="Poppins"/>
                <w:sz w:val="18"/>
                <w:szCs w:val="18"/>
              </w:rPr>
              <w:t>iśnienie akustyczne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B3EDD2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B783A1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proofErr w:type="spellStart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dB</w:t>
            </w:r>
            <w:proofErr w:type="spellEnd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41985E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50</w:t>
            </w:r>
          </w:p>
        </w:tc>
      </w:tr>
      <w:tr w:rsidR="0060461E" w:rsidRPr="00B8612E" w14:paraId="26DD582C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218D8D" w14:textId="2E5D601B" w:rsidR="0060461E" w:rsidRPr="00B8612E" w:rsidRDefault="001F5FEB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>
              <w:rPr>
                <w:rFonts w:ascii="Verdana" w:eastAsia="Times New Roman" w:hAnsi="Verdana" w:cs="Poppins"/>
                <w:sz w:val="18"/>
                <w:szCs w:val="18"/>
              </w:rPr>
              <w:t>Maksymalna m</w:t>
            </w:r>
            <w:r w:rsidR="0060461E" w:rsidRPr="00B8612E">
              <w:rPr>
                <w:rFonts w:ascii="Verdana" w:eastAsia="Times New Roman" w:hAnsi="Verdana" w:cs="Poppins"/>
                <w:sz w:val="18"/>
                <w:szCs w:val="18"/>
              </w:rPr>
              <w:t>oc akustyczna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02560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E6B4D6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proofErr w:type="spellStart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dB</w:t>
            </w:r>
            <w:proofErr w:type="spellEnd"/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B42ADD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62</w:t>
            </w:r>
          </w:p>
        </w:tc>
      </w:tr>
      <w:tr w:rsidR="0060461E" w:rsidRPr="00B8612E" w14:paraId="4DC5E877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C8BECF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Czynnik chłodniczy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4CEC4F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1255C2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rodzaj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70E31E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R32</w:t>
            </w:r>
          </w:p>
        </w:tc>
      </w:tr>
      <w:tr w:rsidR="0060461E" w:rsidRPr="00B8612E" w14:paraId="4B57A8CD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88635F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Zalecany zakres temperatur - chłodzenie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58D7DB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min. - maks.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5DBAB3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°C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D040ED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-15 &gt; 49</w:t>
            </w:r>
          </w:p>
        </w:tc>
      </w:tr>
      <w:tr w:rsidR="0060461E" w:rsidRPr="00B8612E" w14:paraId="1D0E2569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F39F1B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Zalecany zakres temperatur - grzanie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2BB876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min. - maks.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503ED8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°C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878BE1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-25 &gt; 32</w:t>
            </w:r>
          </w:p>
        </w:tc>
      </w:tr>
      <w:tr w:rsidR="0060461E" w:rsidRPr="00B8612E" w14:paraId="35AC8B78" w14:textId="77777777" w:rsidTr="0060461E"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7DA75D" w14:textId="5BA990C3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Gwarancja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8AA5B4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03BB3C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lata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32ECA0" w14:textId="77777777" w:rsidR="0060461E" w:rsidRPr="00B8612E" w:rsidRDefault="0060461E" w:rsidP="00BB3E02">
            <w:pPr>
              <w:rPr>
                <w:rFonts w:ascii="Verdana" w:eastAsia="Times New Roman" w:hAnsi="Verdana" w:cs="Poppins"/>
                <w:sz w:val="18"/>
                <w:szCs w:val="18"/>
              </w:rPr>
            </w:pPr>
            <w:r w:rsidRPr="00B8612E">
              <w:rPr>
                <w:rFonts w:ascii="Verdana" w:eastAsia="Times New Roman" w:hAnsi="Verdana" w:cs="Poppins"/>
                <w:sz w:val="18"/>
                <w:szCs w:val="18"/>
              </w:rPr>
              <w:t>4</w:t>
            </w:r>
          </w:p>
        </w:tc>
      </w:tr>
    </w:tbl>
    <w:p w14:paraId="58C6A9F9" w14:textId="77777777" w:rsidR="00E17715" w:rsidRPr="00E17715" w:rsidRDefault="00E17715" w:rsidP="00E17715">
      <w:pPr>
        <w:pStyle w:val="Akapitzlist"/>
        <w:tabs>
          <w:tab w:val="left" w:pos="1418"/>
        </w:tabs>
        <w:spacing w:before="120" w:after="120" w:line="360" w:lineRule="auto"/>
        <w:ind w:left="36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14:paraId="0BC429D1" w14:textId="15F57E63" w:rsidR="00B8612E" w:rsidRPr="0060461E" w:rsidRDefault="00B8612E" w:rsidP="0060461E">
      <w:pPr>
        <w:shd w:val="clear" w:color="auto" w:fill="FFFFFF"/>
        <w:spacing w:line="408" w:lineRule="atLeast"/>
        <w:textAlignment w:val="baseline"/>
        <w:outlineLvl w:val="1"/>
        <w:rPr>
          <w:rFonts w:ascii="Verdana" w:eastAsia="Times New Roman" w:hAnsi="Verdana" w:cs="Poppins"/>
          <w:b/>
          <w:bCs/>
          <w:caps/>
          <w:sz w:val="18"/>
          <w:szCs w:val="18"/>
        </w:rPr>
      </w:pPr>
    </w:p>
    <w:p w14:paraId="47A0D1F2" w14:textId="77777777" w:rsidR="00B8612E" w:rsidRPr="00B8612E" w:rsidRDefault="00B8612E" w:rsidP="00A220AD">
      <w:pPr>
        <w:spacing w:before="120" w:after="120"/>
        <w:rPr>
          <w:rFonts w:ascii="Verdana" w:hAnsi="Verdana"/>
          <w:bCs/>
          <w:color w:val="000000" w:themeColor="text1"/>
          <w:sz w:val="18"/>
          <w:szCs w:val="18"/>
        </w:rPr>
      </w:pPr>
    </w:p>
    <w:p w14:paraId="2DAF567A" w14:textId="77777777" w:rsidR="00B8612E" w:rsidRPr="00B8612E" w:rsidRDefault="00B8612E" w:rsidP="00A220AD">
      <w:pPr>
        <w:spacing w:before="120" w:after="120"/>
        <w:rPr>
          <w:rFonts w:ascii="Verdana" w:hAnsi="Verdana"/>
          <w:bCs/>
          <w:color w:val="000000" w:themeColor="text1"/>
          <w:sz w:val="18"/>
          <w:szCs w:val="18"/>
        </w:rPr>
      </w:pPr>
    </w:p>
    <w:p w14:paraId="36D6F2D6" w14:textId="7CBF8DA3" w:rsidR="00A220AD" w:rsidRPr="00B8612E" w:rsidRDefault="00A220AD" w:rsidP="00A220AD">
      <w:pPr>
        <w:spacing w:before="120" w:after="120"/>
        <w:rPr>
          <w:rFonts w:ascii="Verdana" w:hAnsi="Verdana"/>
          <w:bCs/>
          <w:color w:val="000000" w:themeColor="text1"/>
          <w:sz w:val="18"/>
          <w:szCs w:val="18"/>
        </w:rPr>
      </w:pPr>
      <w:r w:rsidRPr="00B8612E">
        <w:rPr>
          <w:rFonts w:ascii="Verdana" w:hAnsi="Verdana"/>
          <w:bCs/>
          <w:color w:val="000000" w:themeColor="text1"/>
          <w:sz w:val="18"/>
          <w:szCs w:val="18"/>
        </w:rPr>
        <w:t>Sporządził:</w:t>
      </w:r>
      <w:r w:rsidR="006C1016" w:rsidRPr="00B8612E">
        <w:rPr>
          <w:rFonts w:ascii="Verdana" w:hAnsi="Verdana"/>
          <w:bCs/>
          <w:color w:val="000000" w:themeColor="text1"/>
          <w:sz w:val="18"/>
          <w:szCs w:val="18"/>
        </w:rPr>
        <w:t xml:space="preserve"> </w:t>
      </w:r>
      <w:r w:rsidR="0060461E">
        <w:rPr>
          <w:rFonts w:ascii="Verdana" w:hAnsi="Verdana"/>
          <w:bCs/>
          <w:color w:val="000000" w:themeColor="text1"/>
          <w:sz w:val="18"/>
          <w:szCs w:val="18"/>
        </w:rPr>
        <w:t>Dariusz Koczy</w:t>
      </w:r>
      <w:r w:rsidRPr="00B8612E">
        <w:rPr>
          <w:rFonts w:ascii="Verdana" w:hAnsi="Verdana"/>
          <w:bCs/>
          <w:color w:val="000000" w:themeColor="text1"/>
          <w:sz w:val="18"/>
          <w:szCs w:val="18"/>
        </w:rPr>
        <w:t xml:space="preserve"> </w:t>
      </w:r>
    </w:p>
    <w:p w14:paraId="608105AB" w14:textId="77777777" w:rsidR="008F6726" w:rsidRPr="00B8612E" w:rsidRDefault="008F6726" w:rsidP="00A220AD">
      <w:pPr>
        <w:rPr>
          <w:rFonts w:ascii="Verdana" w:hAnsi="Verdana"/>
          <w:sz w:val="18"/>
          <w:szCs w:val="18"/>
        </w:rPr>
      </w:pPr>
    </w:p>
    <w:sectPr w:rsidR="008F6726" w:rsidRPr="00B861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805EA" w14:textId="77777777" w:rsidR="00DF63B6" w:rsidRDefault="00DF63B6" w:rsidP="006408AD">
      <w:r>
        <w:separator/>
      </w:r>
    </w:p>
  </w:endnote>
  <w:endnote w:type="continuationSeparator" w:id="0">
    <w:p w14:paraId="42CA6093" w14:textId="77777777" w:rsidR="00DF63B6" w:rsidRDefault="00DF63B6" w:rsidP="0064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B2CFD" w14:textId="77777777" w:rsidR="00A220AD" w:rsidRDefault="00A220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48775776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6C04A43" w14:textId="77777777" w:rsidR="00FC5A04" w:rsidRPr="00FC5A04" w:rsidRDefault="00FC5A04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FC5A04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FC5A04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FC5A04">
          <w:rPr>
            <w:sz w:val="22"/>
            <w:szCs w:val="22"/>
          </w:rPr>
          <w:instrText>PAGE    \* MERGEFORMAT</w:instrText>
        </w:r>
        <w:r w:rsidRPr="00FC5A04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8C4114" w:rsidRPr="008C4114">
          <w:rPr>
            <w:rFonts w:asciiTheme="majorHAnsi" w:eastAsiaTheme="majorEastAsia" w:hAnsiTheme="majorHAnsi" w:cstheme="majorBidi"/>
            <w:noProof/>
            <w:sz w:val="22"/>
            <w:szCs w:val="22"/>
          </w:rPr>
          <w:t>2</w:t>
        </w:r>
        <w:r w:rsidRPr="00FC5A04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19EDB267" w14:textId="77777777" w:rsidR="00FC5A04" w:rsidRDefault="00FC5A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38338" w14:textId="77777777" w:rsidR="00A220AD" w:rsidRDefault="00A220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F1F62" w14:textId="77777777" w:rsidR="00DF63B6" w:rsidRDefault="00DF63B6" w:rsidP="006408AD">
      <w:r>
        <w:separator/>
      </w:r>
    </w:p>
  </w:footnote>
  <w:footnote w:type="continuationSeparator" w:id="0">
    <w:p w14:paraId="61F99B7C" w14:textId="77777777" w:rsidR="00DF63B6" w:rsidRDefault="00DF63B6" w:rsidP="00640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38849" w14:textId="77777777" w:rsidR="00A220AD" w:rsidRDefault="00A220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35E1F" w14:textId="77777777" w:rsidR="006408AD" w:rsidRPr="00A220AD" w:rsidRDefault="006408AD">
    <w:pPr>
      <w:pStyle w:val="Nagwek"/>
      <w:rPr>
        <w:rFonts w:ascii="Verdana" w:hAnsi="Verdana"/>
        <w:b/>
        <w:sz w:val="20"/>
        <w:szCs w:val="20"/>
      </w:rPr>
    </w:pPr>
    <w:r w:rsidRPr="00A220AD">
      <w:rPr>
        <w:rFonts w:ascii="Verdana" w:hAnsi="Verdana"/>
        <w:b/>
        <w:sz w:val="20"/>
        <w:szCs w:val="20"/>
      </w:rPr>
      <w:ptab w:relativeTo="margin" w:alignment="center" w:leader="none"/>
    </w:r>
    <w:r w:rsidRPr="00A220AD">
      <w:rPr>
        <w:rFonts w:ascii="Verdana" w:hAnsi="Verdana"/>
        <w:b/>
        <w:sz w:val="20"/>
        <w:szCs w:val="20"/>
      </w:rPr>
      <w:ptab w:relativeTo="margin" w:alignment="right" w:leader="none"/>
    </w:r>
    <w:r w:rsidRPr="00A220AD">
      <w:rPr>
        <w:rFonts w:ascii="Verdana" w:hAnsi="Verdana"/>
        <w:b/>
        <w:sz w:val="20"/>
        <w:szCs w:val="20"/>
      </w:rPr>
      <w:t>Zał. nr 1</w:t>
    </w:r>
  </w:p>
  <w:p w14:paraId="40AE8C73" w14:textId="77777777" w:rsidR="006408AD" w:rsidRDefault="00640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33361" w14:textId="77777777" w:rsidR="00A220AD" w:rsidRDefault="00A220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2DB9"/>
    <w:multiLevelType w:val="hybridMultilevel"/>
    <w:tmpl w:val="5330E27E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943965"/>
    <w:multiLevelType w:val="hybridMultilevel"/>
    <w:tmpl w:val="A22C07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2BA2"/>
    <w:multiLevelType w:val="multilevel"/>
    <w:tmpl w:val="50C63EA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2" w:hanging="2160"/>
      </w:pPr>
      <w:rPr>
        <w:rFonts w:hint="default"/>
      </w:rPr>
    </w:lvl>
  </w:abstractNum>
  <w:abstractNum w:abstractNumId="3" w15:restartNumberingAfterBreak="0">
    <w:nsid w:val="0C1C446D"/>
    <w:multiLevelType w:val="hybridMultilevel"/>
    <w:tmpl w:val="28C0B464"/>
    <w:lvl w:ilvl="0" w:tplc="AE6618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836FE"/>
    <w:multiLevelType w:val="hybridMultilevel"/>
    <w:tmpl w:val="8BF0E2E8"/>
    <w:lvl w:ilvl="0" w:tplc="8F8C952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AE66188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8B40BFD8">
      <w:start w:val="1"/>
      <w:numFmt w:val="lowerLetter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1664"/>
    <w:multiLevelType w:val="multilevel"/>
    <w:tmpl w:val="5E52F518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6" w15:restartNumberingAfterBreak="0">
    <w:nsid w:val="18180793"/>
    <w:multiLevelType w:val="hybridMultilevel"/>
    <w:tmpl w:val="D904318C"/>
    <w:lvl w:ilvl="0" w:tplc="2B083CB6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432A0"/>
    <w:multiLevelType w:val="hybridMultilevel"/>
    <w:tmpl w:val="C5724E9C"/>
    <w:lvl w:ilvl="0" w:tplc="AE66188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B75AC"/>
    <w:multiLevelType w:val="hybridMultilevel"/>
    <w:tmpl w:val="43AA4C7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D6F9F"/>
    <w:multiLevelType w:val="hybridMultilevel"/>
    <w:tmpl w:val="B6289E6C"/>
    <w:lvl w:ilvl="0" w:tplc="44D4DA38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5612A2E"/>
    <w:multiLevelType w:val="hybridMultilevel"/>
    <w:tmpl w:val="DE6677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B26070"/>
    <w:multiLevelType w:val="hybridMultilevel"/>
    <w:tmpl w:val="944E0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91859"/>
    <w:multiLevelType w:val="hybridMultilevel"/>
    <w:tmpl w:val="F1643192"/>
    <w:lvl w:ilvl="0" w:tplc="39B659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D72AE"/>
    <w:multiLevelType w:val="hybridMultilevel"/>
    <w:tmpl w:val="B3322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81636"/>
    <w:multiLevelType w:val="hybridMultilevel"/>
    <w:tmpl w:val="A9F0FCBC"/>
    <w:lvl w:ilvl="0" w:tplc="DE9201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57541"/>
    <w:multiLevelType w:val="hybridMultilevel"/>
    <w:tmpl w:val="B5422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6284E"/>
    <w:multiLevelType w:val="hybridMultilevel"/>
    <w:tmpl w:val="7256A9BC"/>
    <w:lvl w:ilvl="0" w:tplc="0AC8D50E">
      <w:start w:val="1"/>
      <w:numFmt w:val="upperRoman"/>
      <w:lvlText w:val="%1."/>
      <w:lvlJc w:val="left"/>
      <w:pPr>
        <w:ind w:left="1080" w:hanging="720"/>
      </w:pPr>
      <w:rPr>
        <w:rFonts w:ascii="Verdana" w:eastAsiaTheme="minorHAnsi" w:hAnsi="Verdan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9161C"/>
    <w:multiLevelType w:val="hybridMultilevel"/>
    <w:tmpl w:val="32A41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04117"/>
    <w:multiLevelType w:val="hybridMultilevel"/>
    <w:tmpl w:val="B1B4C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B85341"/>
    <w:multiLevelType w:val="hybridMultilevel"/>
    <w:tmpl w:val="2DEC1F04"/>
    <w:lvl w:ilvl="0" w:tplc="DE4A6976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AE66188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43B8E"/>
    <w:multiLevelType w:val="hybridMultilevel"/>
    <w:tmpl w:val="65CEFD9C"/>
    <w:lvl w:ilvl="0" w:tplc="088C334E">
      <w:start w:val="1"/>
      <w:numFmt w:val="upperRoman"/>
      <w:lvlText w:val="%1."/>
      <w:lvlJc w:val="left"/>
      <w:pPr>
        <w:ind w:left="720" w:hanging="360"/>
      </w:pPr>
      <w:rPr>
        <w:rFonts w:ascii="Verdana" w:eastAsiaTheme="minorHAnsi" w:hAnsi="Verdan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9500B"/>
    <w:multiLevelType w:val="hybridMultilevel"/>
    <w:tmpl w:val="B8201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B6149"/>
    <w:multiLevelType w:val="hybridMultilevel"/>
    <w:tmpl w:val="E0967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02F3D"/>
    <w:multiLevelType w:val="hybridMultilevel"/>
    <w:tmpl w:val="55200B10"/>
    <w:lvl w:ilvl="0" w:tplc="B4C6C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A52B7"/>
    <w:multiLevelType w:val="hybridMultilevel"/>
    <w:tmpl w:val="39EA1550"/>
    <w:lvl w:ilvl="0" w:tplc="10446D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9D6193E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C118B"/>
    <w:multiLevelType w:val="hybridMultilevel"/>
    <w:tmpl w:val="6C9CF8DA"/>
    <w:lvl w:ilvl="0" w:tplc="AE6618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1372B"/>
    <w:multiLevelType w:val="hybridMultilevel"/>
    <w:tmpl w:val="D1C63A24"/>
    <w:lvl w:ilvl="0" w:tplc="0C4E725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5F748CC"/>
    <w:multiLevelType w:val="multilevel"/>
    <w:tmpl w:val="06F411E6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99E6939"/>
    <w:multiLevelType w:val="hybridMultilevel"/>
    <w:tmpl w:val="1E7E1B52"/>
    <w:lvl w:ilvl="0" w:tplc="A2C85196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DD675E"/>
    <w:multiLevelType w:val="hybridMultilevel"/>
    <w:tmpl w:val="AA32B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50FE7"/>
    <w:multiLevelType w:val="multilevel"/>
    <w:tmpl w:val="6EFA007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36C204F"/>
    <w:multiLevelType w:val="multilevel"/>
    <w:tmpl w:val="41C6C3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D72878"/>
    <w:multiLevelType w:val="hybridMultilevel"/>
    <w:tmpl w:val="79A63032"/>
    <w:lvl w:ilvl="0" w:tplc="D7289718">
      <w:start w:val="1"/>
      <w:numFmt w:val="upperRoman"/>
      <w:lvlText w:val="%1."/>
      <w:lvlJc w:val="left"/>
      <w:pPr>
        <w:ind w:left="1505" w:hanging="720"/>
      </w:pPr>
      <w:rPr>
        <w:rFonts w:hint="default"/>
        <w:b/>
      </w:rPr>
    </w:lvl>
    <w:lvl w:ilvl="1" w:tplc="AE0ED14C">
      <w:start w:val="1"/>
      <w:numFmt w:val="lowerLetter"/>
      <w:lvlText w:val="%2."/>
      <w:lvlJc w:val="left"/>
      <w:pPr>
        <w:ind w:left="1865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5E2451B8"/>
    <w:multiLevelType w:val="hybridMultilevel"/>
    <w:tmpl w:val="A0EA97BC"/>
    <w:lvl w:ilvl="0" w:tplc="A7AE545E">
      <w:start w:val="1"/>
      <w:numFmt w:val="decimal"/>
      <w:lvlText w:val="%1."/>
      <w:lvlJc w:val="left"/>
      <w:pPr>
        <w:ind w:left="1505" w:hanging="720"/>
      </w:pPr>
      <w:rPr>
        <w:rFonts w:ascii="Verdana" w:hAnsi="Verdana" w:hint="default"/>
        <w:b w:val="0"/>
        <w:sz w:val="20"/>
        <w:szCs w:val="20"/>
      </w:rPr>
    </w:lvl>
    <w:lvl w:ilvl="1" w:tplc="3B882618">
      <w:numFmt w:val="bullet"/>
      <w:lvlText w:val=""/>
      <w:lvlJc w:val="left"/>
      <w:pPr>
        <w:ind w:left="1865" w:hanging="360"/>
      </w:pPr>
      <w:rPr>
        <w:rFonts w:ascii="Symbol" w:eastAsia="Times New Roman" w:hAnsi="Symbol" w:cs="Arial" w:hint="default"/>
        <w:b w:val="0"/>
      </w:rPr>
    </w:lvl>
    <w:lvl w:ilvl="2" w:tplc="3B882618">
      <w:numFmt w:val="bullet"/>
      <w:lvlText w:val=""/>
      <w:lvlJc w:val="left"/>
      <w:pPr>
        <w:ind w:left="2585" w:hanging="18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674F0E83"/>
    <w:multiLevelType w:val="multilevel"/>
    <w:tmpl w:val="F1DE83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Verdana" w:eastAsiaTheme="minorHAnsi" w:hAnsi="Verdana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87C35E0"/>
    <w:multiLevelType w:val="hybridMultilevel"/>
    <w:tmpl w:val="C020F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867B94"/>
    <w:multiLevelType w:val="hybridMultilevel"/>
    <w:tmpl w:val="2AB8304A"/>
    <w:lvl w:ilvl="0" w:tplc="D7289718">
      <w:start w:val="1"/>
      <w:numFmt w:val="upperRoman"/>
      <w:lvlText w:val="%1."/>
      <w:lvlJc w:val="left"/>
      <w:pPr>
        <w:ind w:left="1505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B073A"/>
    <w:multiLevelType w:val="hybridMultilevel"/>
    <w:tmpl w:val="7390FFCE"/>
    <w:lvl w:ilvl="0" w:tplc="22823D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2E70CD"/>
    <w:multiLevelType w:val="hybridMultilevel"/>
    <w:tmpl w:val="0FB2704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10BCE"/>
    <w:multiLevelType w:val="hybridMultilevel"/>
    <w:tmpl w:val="28C0B464"/>
    <w:lvl w:ilvl="0" w:tplc="AE6618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E51C4"/>
    <w:multiLevelType w:val="hybridMultilevel"/>
    <w:tmpl w:val="17B85BCA"/>
    <w:lvl w:ilvl="0" w:tplc="577CA72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B575B"/>
    <w:multiLevelType w:val="hybridMultilevel"/>
    <w:tmpl w:val="F288F9CA"/>
    <w:lvl w:ilvl="0" w:tplc="78827D6C">
      <w:start w:val="5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2" w15:restartNumberingAfterBreak="0">
    <w:nsid w:val="7F0D6B4B"/>
    <w:multiLevelType w:val="hybridMultilevel"/>
    <w:tmpl w:val="BFB2A160"/>
    <w:lvl w:ilvl="0" w:tplc="0415000F">
      <w:start w:val="1"/>
      <w:numFmt w:val="decimal"/>
      <w:lvlText w:val="%1."/>
      <w:lvlJc w:val="left"/>
      <w:pPr>
        <w:ind w:left="1440" w:hanging="72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8659173">
    <w:abstractNumId w:val="29"/>
  </w:num>
  <w:num w:numId="2" w16cid:durableId="1612007489">
    <w:abstractNumId w:val="22"/>
  </w:num>
  <w:num w:numId="3" w16cid:durableId="930964655">
    <w:abstractNumId w:val="14"/>
  </w:num>
  <w:num w:numId="4" w16cid:durableId="1030380553">
    <w:abstractNumId w:val="18"/>
  </w:num>
  <w:num w:numId="5" w16cid:durableId="418255638">
    <w:abstractNumId w:val="0"/>
  </w:num>
  <w:num w:numId="6" w16cid:durableId="482816496">
    <w:abstractNumId w:val="23"/>
  </w:num>
  <w:num w:numId="7" w16cid:durableId="893198912">
    <w:abstractNumId w:val="16"/>
  </w:num>
  <w:num w:numId="8" w16cid:durableId="37123992">
    <w:abstractNumId w:val="42"/>
  </w:num>
  <w:num w:numId="9" w16cid:durableId="347030389">
    <w:abstractNumId w:val="37"/>
  </w:num>
  <w:num w:numId="10" w16cid:durableId="1658800468">
    <w:abstractNumId w:val="20"/>
  </w:num>
  <w:num w:numId="11" w16cid:durableId="1583178923">
    <w:abstractNumId w:val="4"/>
  </w:num>
  <w:num w:numId="12" w16cid:durableId="1900165083">
    <w:abstractNumId w:val="34"/>
  </w:num>
  <w:num w:numId="13" w16cid:durableId="157886273">
    <w:abstractNumId w:val="33"/>
  </w:num>
  <w:num w:numId="14" w16cid:durableId="1614822955">
    <w:abstractNumId w:val="8"/>
  </w:num>
  <w:num w:numId="15" w16cid:durableId="1008754190">
    <w:abstractNumId w:val="7"/>
  </w:num>
  <w:num w:numId="16" w16cid:durableId="942954480">
    <w:abstractNumId w:val="9"/>
  </w:num>
  <w:num w:numId="17" w16cid:durableId="1312128874">
    <w:abstractNumId w:val="25"/>
  </w:num>
  <w:num w:numId="18" w16cid:durableId="413281532">
    <w:abstractNumId w:val="12"/>
  </w:num>
  <w:num w:numId="19" w16cid:durableId="1330906959">
    <w:abstractNumId w:val="39"/>
  </w:num>
  <w:num w:numId="20" w16cid:durableId="441581811">
    <w:abstractNumId w:val="3"/>
  </w:num>
  <w:num w:numId="21" w16cid:durableId="946932091">
    <w:abstractNumId w:val="36"/>
  </w:num>
  <w:num w:numId="22" w16cid:durableId="1309898503">
    <w:abstractNumId w:val="19"/>
  </w:num>
  <w:num w:numId="23" w16cid:durableId="800000900">
    <w:abstractNumId w:val="32"/>
  </w:num>
  <w:num w:numId="24" w16cid:durableId="298341349">
    <w:abstractNumId w:val="40"/>
  </w:num>
  <w:num w:numId="25" w16cid:durableId="983856513">
    <w:abstractNumId w:val="11"/>
  </w:num>
  <w:num w:numId="26" w16cid:durableId="337083249">
    <w:abstractNumId w:val="28"/>
  </w:num>
  <w:num w:numId="27" w16cid:durableId="1753695426">
    <w:abstractNumId w:val="13"/>
  </w:num>
  <w:num w:numId="28" w16cid:durableId="1174537108">
    <w:abstractNumId w:val="6"/>
  </w:num>
  <w:num w:numId="29" w16cid:durableId="1413428099">
    <w:abstractNumId w:val="41"/>
  </w:num>
  <w:num w:numId="30" w16cid:durableId="781075034">
    <w:abstractNumId w:val="24"/>
  </w:num>
  <w:num w:numId="31" w16cid:durableId="1923022850">
    <w:abstractNumId w:val="5"/>
  </w:num>
  <w:num w:numId="32" w16cid:durableId="1279264277">
    <w:abstractNumId w:val="26"/>
  </w:num>
  <w:num w:numId="33" w16cid:durableId="1581787675">
    <w:abstractNumId w:val="38"/>
  </w:num>
  <w:num w:numId="34" w16cid:durableId="2057729086">
    <w:abstractNumId w:val="1"/>
  </w:num>
  <w:num w:numId="35" w16cid:durableId="1886015846">
    <w:abstractNumId w:val="27"/>
  </w:num>
  <w:num w:numId="36" w16cid:durableId="1092900294">
    <w:abstractNumId w:val="15"/>
  </w:num>
  <w:num w:numId="37" w16cid:durableId="1978147540">
    <w:abstractNumId w:val="21"/>
  </w:num>
  <w:num w:numId="38" w16cid:durableId="611014473">
    <w:abstractNumId w:val="35"/>
  </w:num>
  <w:num w:numId="39" w16cid:durableId="421221114">
    <w:abstractNumId w:val="17"/>
  </w:num>
  <w:num w:numId="40" w16cid:durableId="1871448973">
    <w:abstractNumId w:val="30"/>
  </w:num>
  <w:num w:numId="41" w16cid:durableId="309137660">
    <w:abstractNumId w:val="2"/>
  </w:num>
  <w:num w:numId="42" w16cid:durableId="1317028600">
    <w:abstractNumId w:val="31"/>
  </w:num>
  <w:num w:numId="43" w16cid:durableId="18658955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408"/>
    <w:rsid w:val="000018D1"/>
    <w:rsid w:val="00003EC2"/>
    <w:rsid w:val="000046D6"/>
    <w:rsid w:val="00005741"/>
    <w:rsid w:val="000062FC"/>
    <w:rsid w:val="00006884"/>
    <w:rsid w:val="00010352"/>
    <w:rsid w:val="000103F9"/>
    <w:rsid w:val="00010775"/>
    <w:rsid w:val="00012CC4"/>
    <w:rsid w:val="00012D99"/>
    <w:rsid w:val="0001329C"/>
    <w:rsid w:val="000133FB"/>
    <w:rsid w:val="00013FE0"/>
    <w:rsid w:val="00014DAA"/>
    <w:rsid w:val="00015A11"/>
    <w:rsid w:val="00016739"/>
    <w:rsid w:val="00020C4B"/>
    <w:rsid w:val="00022357"/>
    <w:rsid w:val="0002357C"/>
    <w:rsid w:val="00027A0C"/>
    <w:rsid w:val="00032933"/>
    <w:rsid w:val="0003310B"/>
    <w:rsid w:val="000341F0"/>
    <w:rsid w:val="00034DFC"/>
    <w:rsid w:val="00034F1F"/>
    <w:rsid w:val="00043AF8"/>
    <w:rsid w:val="0004491D"/>
    <w:rsid w:val="00046BB4"/>
    <w:rsid w:val="00047587"/>
    <w:rsid w:val="0005003F"/>
    <w:rsid w:val="0005026C"/>
    <w:rsid w:val="000520DC"/>
    <w:rsid w:val="00052341"/>
    <w:rsid w:val="000528A9"/>
    <w:rsid w:val="000550BD"/>
    <w:rsid w:val="000551CF"/>
    <w:rsid w:val="00056EE0"/>
    <w:rsid w:val="00062F11"/>
    <w:rsid w:val="00063523"/>
    <w:rsid w:val="000640ED"/>
    <w:rsid w:val="000641F7"/>
    <w:rsid w:val="00064819"/>
    <w:rsid w:val="000660C8"/>
    <w:rsid w:val="0006640D"/>
    <w:rsid w:val="000717DF"/>
    <w:rsid w:val="00072FB5"/>
    <w:rsid w:val="0007369F"/>
    <w:rsid w:val="00075466"/>
    <w:rsid w:val="00076D89"/>
    <w:rsid w:val="00077147"/>
    <w:rsid w:val="0007772C"/>
    <w:rsid w:val="00077ACC"/>
    <w:rsid w:val="00080462"/>
    <w:rsid w:val="000812EA"/>
    <w:rsid w:val="00081B93"/>
    <w:rsid w:val="0008223F"/>
    <w:rsid w:val="000822A7"/>
    <w:rsid w:val="00084028"/>
    <w:rsid w:val="0008404D"/>
    <w:rsid w:val="00084732"/>
    <w:rsid w:val="00085392"/>
    <w:rsid w:val="000863D0"/>
    <w:rsid w:val="00087718"/>
    <w:rsid w:val="00087A54"/>
    <w:rsid w:val="00090F60"/>
    <w:rsid w:val="00091998"/>
    <w:rsid w:val="00092C49"/>
    <w:rsid w:val="00093579"/>
    <w:rsid w:val="00095BB8"/>
    <w:rsid w:val="00095C0E"/>
    <w:rsid w:val="00097398"/>
    <w:rsid w:val="000A067B"/>
    <w:rsid w:val="000A18FE"/>
    <w:rsid w:val="000A258D"/>
    <w:rsid w:val="000A46BA"/>
    <w:rsid w:val="000A5345"/>
    <w:rsid w:val="000B2730"/>
    <w:rsid w:val="000B586F"/>
    <w:rsid w:val="000B6E96"/>
    <w:rsid w:val="000B7354"/>
    <w:rsid w:val="000B7768"/>
    <w:rsid w:val="000B7E1B"/>
    <w:rsid w:val="000C11B3"/>
    <w:rsid w:val="000C1DD4"/>
    <w:rsid w:val="000C2640"/>
    <w:rsid w:val="000C2D6F"/>
    <w:rsid w:val="000C50BD"/>
    <w:rsid w:val="000C5B59"/>
    <w:rsid w:val="000C624B"/>
    <w:rsid w:val="000C6F86"/>
    <w:rsid w:val="000C766E"/>
    <w:rsid w:val="000C7965"/>
    <w:rsid w:val="000D1382"/>
    <w:rsid w:val="000D23B4"/>
    <w:rsid w:val="000D2BEA"/>
    <w:rsid w:val="000D3960"/>
    <w:rsid w:val="000D3B23"/>
    <w:rsid w:val="000D4D82"/>
    <w:rsid w:val="000D5FF6"/>
    <w:rsid w:val="000D7549"/>
    <w:rsid w:val="000E2254"/>
    <w:rsid w:val="000E27D9"/>
    <w:rsid w:val="000E3414"/>
    <w:rsid w:val="000E455B"/>
    <w:rsid w:val="000E4CC1"/>
    <w:rsid w:val="000E61AB"/>
    <w:rsid w:val="000E6753"/>
    <w:rsid w:val="000F06ED"/>
    <w:rsid w:val="000F28DD"/>
    <w:rsid w:val="000F597C"/>
    <w:rsid w:val="000F6BA4"/>
    <w:rsid w:val="000F7001"/>
    <w:rsid w:val="000F76AF"/>
    <w:rsid w:val="000F7A8B"/>
    <w:rsid w:val="00100182"/>
    <w:rsid w:val="001013A1"/>
    <w:rsid w:val="00101B76"/>
    <w:rsid w:val="001028C2"/>
    <w:rsid w:val="00103329"/>
    <w:rsid w:val="001037AD"/>
    <w:rsid w:val="001058A7"/>
    <w:rsid w:val="001060C2"/>
    <w:rsid w:val="001061CB"/>
    <w:rsid w:val="00106823"/>
    <w:rsid w:val="0010742F"/>
    <w:rsid w:val="00107FA9"/>
    <w:rsid w:val="001118C4"/>
    <w:rsid w:val="001126DA"/>
    <w:rsid w:val="00115B85"/>
    <w:rsid w:val="00116EF8"/>
    <w:rsid w:val="00120EBB"/>
    <w:rsid w:val="0012300A"/>
    <w:rsid w:val="00124EDE"/>
    <w:rsid w:val="0012540F"/>
    <w:rsid w:val="00125A27"/>
    <w:rsid w:val="0013001D"/>
    <w:rsid w:val="001304B3"/>
    <w:rsid w:val="0013163B"/>
    <w:rsid w:val="001323B0"/>
    <w:rsid w:val="00132941"/>
    <w:rsid w:val="001368B8"/>
    <w:rsid w:val="00136E40"/>
    <w:rsid w:val="0013787F"/>
    <w:rsid w:val="00140BFA"/>
    <w:rsid w:val="00140D6D"/>
    <w:rsid w:val="00140E60"/>
    <w:rsid w:val="00141646"/>
    <w:rsid w:val="001421C0"/>
    <w:rsid w:val="00143BC1"/>
    <w:rsid w:val="00143E6E"/>
    <w:rsid w:val="00144A97"/>
    <w:rsid w:val="00144B5D"/>
    <w:rsid w:val="00146978"/>
    <w:rsid w:val="001470E6"/>
    <w:rsid w:val="001529B9"/>
    <w:rsid w:val="001530F6"/>
    <w:rsid w:val="0015351D"/>
    <w:rsid w:val="001549A5"/>
    <w:rsid w:val="00154FE2"/>
    <w:rsid w:val="00157151"/>
    <w:rsid w:val="001579B2"/>
    <w:rsid w:val="001601EC"/>
    <w:rsid w:val="001613D0"/>
    <w:rsid w:val="00162568"/>
    <w:rsid w:val="00162691"/>
    <w:rsid w:val="00162728"/>
    <w:rsid w:val="00162A0B"/>
    <w:rsid w:val="00162DD5"/>
    <w:rsid w:val="00163600"/>
    <w:rsid w:val="00163C69"/>
    <w:rsid w:val="00163ED7"/>
    <w:rsid w:val="001641B9"/>
    <w:rsid w:val="00164EE4"/>
    <w:rsid w:val="00166814"/>
    <w:rsid w:val="00170018"/>
    <w:rsid w:val="00174B16"/>
    <w:rsid w:val="00176531"/>
    <w:rsid w:val="00180268"/>
    <w:rsid w:val="001836E3"/>
    <w:rsid w:val="00184FD2"/>
    <w:rsid w:val="00185ED1"/>
    <w:rsid w:val="00186DD5"/>
    <w:rsid w:val="00186DE3"/>
    <w:rsid w:val="00191BCE"/>
    <w:rsid w:val="0019430B"/>
    <w:rsid w:val="00194393"/>
    <w:rsid w:val="00195675"/>
    <w:rsid w:val="00196775"/>
    <w:rsid w:val="001973EC"/>
    <w:rsid w:val="001A0D5D"/>
    <w:rsid w:val="001A0F55"/>
    <w:rsid w:val="001A15A1"/>
    <w:rsid w:val="001A1C12"/>
    <w:rsid w:val="001A1C9B"/>
    <w:rsid w:val="001A332F"/>
    <w:rsid w:val="001A3C29"/>
    <w:rsid w:val="001A5458"/>
    <w:rsid w:val="001A57C9"/>
    <w:rsid w:val="001A5D68"/>
    <w:rsid w:val="001A712D"/>
    <w:rsid w:val="001B02FC"/>
    <w:rsid w:val="001B0325"/>
    <w:rsid w:val="001B04F2"/>
    <w:rsid w:val="001B0E08"/>
    <w:rsid w:val="001B115C"/>
    <w:rsid w:val="001B22F8"/>
    <w:rsid w:val="001B2ECF"/>
    <w:rsid w:val="001B3119"/>
    <w:rsid w:val="001B5436"/>
    <w:rsid w:val="001B55DB"/>
    <w:rsid w:val="001C0D5B"/>
    <w:rsid w:val="001C26CE"/>
    <w:rsid w:val="001C2FF9"/>
    <w:rsid w:val="001C39F6"/>
    <w:rsid w:val="001C4218"/>
    <w:rsid w:val="001C465C"/>
    <w:rsid w:val="001C4CCF"/>
    <w:rsid w:val="001C74E1"/>
    <w:rsid w:val="001C7C90"/>
    <w:rsid w:val="001D13D6"/>
    <w:rsid w:val="001D15ED"/>
    <w:rsid w:val="001D69A8"/>
    <w:rsid w:val="001E05CC"/>
    <w:rsid w:val="001E0A99"/>
    <w:rsid w:val="001E0CAC"/>
    <w:rsid w:val="001E1BDF"/>
    <w:rsid w:val="001E4425"/>
    <w:rsid w:val="001E478B"/>
    <w:rsid w:val="001E49D5"/>
    <w:rsid w:val="001E7334"/>
    <w:rsid w:val="001F1D94"/>
    <w:rsid w:val="001F340D"/>
    <w:rsid w:val="001F41CE"/>
    <w:rsid w:val="001F5FEB"/>
    <w:rsid w:val="00202FE6"/>
    <w:rsid w:val="0020329B"/>
    <w:rsid w:val="00203AFC"/>
    <w:rsid w:val="00203C48"/>
    <w:rsid w:val="00204E56"/>
    <w:rsid w:val="00205299"/>
    <w:rsid w:val="002052E8"/>
    <w:rsid w:val="002056EF"/>
    <w:rsid w:val="00205F5C"/>
    <w:rsid w:val="002066D8"/>
    <w:rsid w:val="0021089A"/>
    <w:rsid w:val="002127EA"/>
    <w:rsid w:val="00212ACA"/>
    <w:rsid w:val="00213BF8"/>
    <w:rsid w:val="002145E8"/>
    <w:rsid w:val="002146A2"/>
    <w:rsid w:val="0021652E"/>
    <w:rsid w:val="0021784D"/>
    <w:rsid w:val="002178A1"/>
    <w:rsid w:val="00220E33"/>
    <w:rsid w:val="00221E35"/>
    <w:rsid w:val="00223F86"/>
    <w:rsid w:val="002260D5"/>
    <w:rsid w:val="00226339"/>
    <w:rsid w:val="002314D1"/>
    <w:rsid w:val="00233CB7"/>
    <w:rsid w:val="00236386"/>
    <w:rsid w:val="00236446"/>
    <w:rsid w:val="00236C3E"/>
    <w:rsid w:val="00240685"/>
    <w:rsid w:val="00241D78"/>
    <w:rsid w:val="00241FB3"/>
    <w:rsid w:val="002425DA"/>
    <w:rsid w:val="00244BFD"/>
    <w:rsid w:val="00244C27"/>
    <w:rsid w:val="00244CDD"/>
    <w:rsid w:val="002503D9"/>
    <w:rsid w:val="00252A24"/>
    <w:rsid w:val="002533DF"/>
    <w:rsid w:val="002540B6"/>
    <w:rsid w:val="00254774"/>
    <w:rsid w:val="002557D6"/>
    <w:rsid w:val="0025612A"/>
    <w:rsid w:val="00257699"/>
    <w:rsid w:val="00261870"/>
    <w:rsid w:val="00261B06"/>
    <w:rsid w:val="00263EF7"/>
    <w:rsid w:val="00263FDA"/>
    <w:rsid w:val="002664EB"/>
    <w:rsid w:val="0026733A"/>
    <w:rsid w:val="00267C70"/>
    <w:rsid w:val="00270095"/>
    <w:rsid w:val="00270830"/>
    <w:rsid w:val="00271F60"/>
    <w:rsid w:val="002736D4"/>
    <w:rsid w:val="0027389D"/>
    <w:rsid w:val="002757AF"/>
    <w:rsid w:val="002774B1"/>
    <w:rsid w:val="00277BB8"/>
    <w:rsid w:val="00282170"/>
    <w:rsid w:val="00282C34"/>
    <w:rsid w:val="00284FA2"/>
    <w:rsid w:val="00285378"/>
    <w:rsid w:val="00292545"/>
    <w:rsid w:val="002931E3"/>
    <w:rsid w:val="002941EC"/>
    <w:rsid w:val="00294FCB"/>
    <w:rsid w:val="0029666A"/>
    <w:rsid w:val="002A0B4F"/>
    <w:rsid w:val="002A2063"/>
    <w:rsid w:val="002A2ADE"/>
    <w:rsid w:val="002A30A2"/>
    <w:rsid w:val="002A5B7D"/>
    <w:rsid w:val="002A731E"/>
    <w:rsid w:val="002A7892"/>
    <w:rsid w:val="002B0A8B"/>
    <w:rsid w:val="002B1547"/>
    <w:rsid w:val="002B259C"/>
    <w:rsid w:val="002B3025"/>
    <w:rsid w:val="002B36FF"/>
    <w:rsid w:val="002B4299"/>
    <w:rsid w:val="002B59AC"/>
    <w:rsid w:val="002B6210"/>
    <w:rsid w:val="002B67E0"/>
    <w:rsid w:val="002B693E"/>
    <w:rsid w:val="002C416E"/>
    <w:rsid w:val="002C4324"/>
    <w:rsid w:val="002C5546"/>
    <w:rsid w:val="002D05EA"/>
    <w:rsid w:val="002D1CD9"/>
    <w:rsid w:val="002D2145"/>
    <w:rsid w:val="002D2161"/>
    <w:rsid w:val="002D257F"/>
    <w:rsid w:val="002D2845"/>
    <w:rsid w:val="002D2BE9"/>
    <w:rsid w:val="002E0774"/>
    <w:rsid w:val="002E0E97"/>
    <w:rsid w:val="002E1531"/>
    <w:rsid w:val="002E26B9"/>
    <w:rsid w:val="002E4C50"/>
    <w:rsid w:val="002E5DEA"/>
    <w:rsid w:val="002E79A4"/>
    <w:rsid w:val="002F0830"/>
    <w:rsid w:val="002F15B8"/>
    <w:rsid w:val="002F29C1"/>
    <w:rsid w:val="002F4F55"/>
    <w:rsid w:val="002F5CE5"/>
    <w:rsid w:val="002F7664"/>
    <w:rsid w:val="0030010F"/>
    <w:rsid w:val="003008DD"/>
    <w:rsid w:val="00305F93"/>
    <w:rsid w:val="003066AC"/>
    <w:rsid w:val="00306C84"/>
    <w:rsid w:val="0030770D"/>
    <w:rsid w:val="00307A14"/>
    <w:rsid w:val="00307A38"/>
    <w:rsid w:val="0031073E"/>
    <w:rsid w:val="00310B41"/>
    <w:rsid w:val="00310BB4"/>
    <w:rsid w:val="0031261D"/>
    <w:rsid w:val="003149CD"/>
    <w:rsid w:val="0031556A"/>
    <w:rsid w:val="00320C44"/>
    <w:rsid w:val="00320D85"/>
    <w:rsid w:val="00321408"/>
    <w:rsid w:val="00321C20"/>
    <w:rsid w:val="00322B3A"/>
    <w:rsid w:val="00324212"/>
    <w:rsid w:val="00324EF9"/>
    <w:rsid w:val="00325185"/>
    <w:rsid w:val="00325C51"/>
    <w:rsid w:val="00325F88"/>
    <w:rsid w:val="003274E7"/>
    <w:rsid w:val="0033068F"/>
    <w:rsid w:val="0033134A"/>
    <w:rsid w:val="00331BF6"/>
    <w:rsid w:val="003321E1"/>
    <w:rsid w:val="0033434F"/>
    <w:rsid w:val="00334E57"/>
    <w:rsid w:val="003363C4"/>
    <w:rsid w:val="003373F2"/>
    <w:rsid w:val="0034118C"/>
    <w:rsid w:val="00343955"/>
    <w:rsid w:val="00343CD1"/>
    <w:rsid w:val="003443C3"/>
    <w:rsid w:val="00344D0B"/>
    <w:rsid w:val="00345181"/>
    <w:rsid w:val="00346E38"/>
    <w:rsid w:val="00346F3C"/>
    <w:rsid w:val="00347AEC"/>
    <w:rsid w:val="00350105"/>
    <w:rsid w:val="00350C86"/>
    <w:rsid w:val="00351042"/>
    <w:rsid w:val="00352739"/>
    <w:rsid w:val="00353552"/>
    <w:rsid w:val="00355389"/>
    <w:rsid w:val="00357DE2"/>
    <w:rsid w:val="00361FDA"/>
    <w:rsid w:val="0036362D"/>
    <w:rsid w:val="00363CEF"/>
    <w:rsid w:val="00370E66"/>
    <w:rsid w:val="00371388"/>
    <w:rsid w:val="00372307"/>
    <w:rsid w:val="003734D0"/>
    <w:rsid w:val="00373B5F"/>
    <w:rsid w:val="00375C43"/>
    <w:rsid w:val="00375F7D"/>
    <w:rsid w:val="003771CA"/>
    <w:rsid w:val="00381652"/>
    <w:rsid w:val="00382DF4"/>
    <w:rsid w:val="00384725"/>
    <w:rsid w:val="00385243"/>
    <w:rsid w:val="003902B3"/>
    <w:rsid w:val="003905D8"/>
    <w:rsid w:val="003908D3"/>
    <w:rsid w:val="00392526"/>
    <w:rsid w:val="00392DDB"/>
    <w:rsid w:val="00393A4E"/>
    <w:rsid w:val="003952C3"/>
    <w:rsid w:val="00395C1D"/>
    <w:rsid w:val="0039648A"/>
    <w:rsid w:val="00396F2E"/>
    <w:rsid w:val="003974AD"/>
    <w:rsid w:val="003A1F19"/>
    <w:rsid w:val="003A2538"/>
    <w:rsid w:val="003A2D4A"/>
    <w:rsid w:val="003A32D9"/>
    <w:rsid w:val="003A55EE"/>
    <w:rsid w:val="003A62B2"/>
    <w:rsid w:val="003A7BE8"/>
    <w:rsid w:val="003B11A4"/>
    <w:rsid w:val="003B1DBF"/>
    <w:rsid w:val="003B38BD"/>
    <w:rsid w:val="003B6286"/>
    <w:rsid w:val="003B779A"/>
    <w:rsid w:val="003C3E3E"/>
    <w:rsid w:val="003C4C58"/>
    <w:rsid w:val="003C7AE9"/>
    <w:rsid w:val="003D26FD"/>
    <w:rsid w:val="003D2FC3"/>
    <w:rsid w:val="003D3CC6"/>
    <w:rsid w:val="003D4636"/>
    <w:rsid w:val="003D4F8C"/>
    <w:rsid w:val="003D505C"/>
    <w:rsid w:val="003D5190"/>
    <w:rsid w:val="003D7CFD"/>
    <w:rsid w:val="003E0C8D"/>
    <w:rsid w:val="003E0E2B"/>
    <w:rsid w:val="003E0EA4"/>
    <w:rsid w:val="003E1237"/>
    <w:rsid w:val="003E16CE"/>
    <w:rsid w:val="003E1EE0"/>
    <w:rsid w:val="003E476C"/>
    <w:rsid w:val="003E51A9"/>
    <w:rsid w:val="003E7134"/>
    <w:rsid w:val="003E72C3"/>
    <w:rsid w:val="003E767B"/>
    <w:rsid w:val="003F0BB5"/>
    <w:rsid w:val="003F0CEE"/>
    <w:rsid w:val="003F0D4A"/>
    <w:rsid w:val="003F1AF8"/>
    <w:rsid w:val="003F33CF"/>
    <w:rsid w:val="003F3F73"/>
    <w:rsid w:val="003F48B5"/>
    <w:rsid w:val="003F6AF7"/>
    <w:rsid w:val="004014B3"/>
    <w:rsid w:val="00402EA4"/>
    <w:rsid w:val="004033E9"/>
    <w:rsid w:val="00404321"/>
    <w:rsid w:val="00404593"/>
    <w:rsid w:val="00405BDF"/>
    <w:rsid w:val="00405C65"/>
    <w:rsid w:val="00406B04"/>
    <w:rsid w:val="00410E84"/>
    <w:rsid w:val="00413B01"/>
    <w:rsid w:val="00413BF9"/>
    <w:rsid w:val="00414C09"/>
    <w:rsid w:val="00414D3B"/>
    <w:rsid w:val="00420CDF"/>
    <w:rsid w:val="00421CC9"/>
    <w:rsid w:val="004220AD"/>
    <w:rsid w:val="004229CF"/>
    <w:rsid w:val="00423978"/>
    <w:rsid w:val="00423D30"/>
    <w:rsid w:val="004254EC"/>
    <w:rsid w:val="004265D4"/>
    <w:rsid w:val="00427B7D"/>
    <w:rsid w:val="00430B84"/>
    <w:rsid w:val="00431D17"/>
    <w:rsid w:val="00433EC3"/>
    <w:rsid w:val="00433FFC"/>
    <w:rsid w:val="00435DFF"/>
    <w:rsid w:val="00436685"/>
    <w:rsid w:val="00437892"/>
    <w:rsid w:val="00441095"/>
    <w:rsid w:val="0044248E"/>
    <w:rsid w:val="0044383D"/>
    <w:rsid w:val="0044394A"/>
    <w:rsid w:val="004440B4"/>
    <w:rsid w:val="00444D6F"/>
    <w:rsid w:val="00446967"/>
    <w:rsid w:val="00450034"/>
    <w:rsid w:val="0045048B"/>
    <w:rsid w:val="00450F37"/>
    <w:rsid w:val="0045127C"/>
    <w:rsid w:val="00451308"/>
    <w:rsid w:val="00451408"/>
    <w:rsid w:val="00451C94"/>
    <w:rsid w:val="00452B26"/>
    <w:rsid w:val="004543F5"/>
    <w:rsid w:val="0045445E"/>
    <w:rsid w:val="0045531B"/>
    <w:rsid w:val="00455E3A"/>
    <w:rsid w:val="00457BE3"/>
    <w:rsid w:val="00460383"/>
    <w:rsid w:val="0046368D"/>
    <w:rsid w:val="004639D0"/>
    <w:rsid w:val="00463DE9"/>
    <w:rsid w:val="00464567"/>
    <w:rsid w:val="00464A23"/>
    <w:rsid w:val="00467132"/>
    <w:rsid w:val="00470F96"/>
    <w:rsid w:val="004710E0"/>
    <w:rsid w:val="00471730"/>
    <w:rsid w:val="004718D4"/>
    <w:rsid w:val="004777D4"/>
    <w:rsid w:val="00477CDD"/>
    <w:rsid w:val="00481936"/>
    <w:rsid w:val="0048287A"/>
    <w:rsid w:val="00482C04"/>
    <w:rsid w:val="004833D4"/>
    <w:rsid w:val="004863EE"/>
    <w:rsid w:val="004870E3"/>
    <w:rsid w:val="00487165"/>
    <w:rsid w:val="004873AB"/>
    <w:rsid w:val="004908B7"/>
    <w:rsid w:val="00490DF7"/>
    <w:rsid w:val="00491D60"/>
    <w:rsid w:val="0049269B"/>
    <w:rsid w:val="00493B44"/>
    <w:rsid w:val="004946BF"/>
    <w:rsid w:val="0049601B"/>
    <w:rsid w:val="00496185"/>
    <w:rsid w:val="00497C01"/>
    <w:rsid w:val="004A0FF4"/>
    <w:rsid w:val="004A278C"/>
    <w:rsid w:val="004A2CF6"/>
    <w:rsid w:val="004A3045"/>
    <w:rsid w:val="004A5089"/>
    <w:rsid w:val="004A68D2"/>
    <w:rsid w:val="004A6A9A"/>
    <w:rsid w:val="004A7FC3"/>
    <w:rsid w:val="004B00C0"/>
    <w:rsid w:val="004B0F32"/>
    <w:rsid w:val="004B284F"/>
    <w:rsid w:val="004B41E5"/>
    <w:rsid w:val="004B4258"/>
    <w:rsid w:val="004B5784"/>
    <w:rsid w:val="004C1542"/>
    <w:rsid w:val="004C7247"/>
    <w:rsid w:val="004C7A40"/>
    <w:rsid w:val="004D081F"/>
    <w:rsid w:val="004D08BD"/>
    <w:rsid w:val="004D10C5"/>
    <w:rsid w:val="004D1D3C"/>
    <w:rsid w:val="004D1DB3"/>
    <w:rsid w:val="004D2ADA"/>
    <w:rsid w:val="004D2D53"/>
    <w:rsid w:val="004D7F65"/>
    <w:rsid w:val="004E0294"/>
    <w:rsid w:val="004E0FC0"/>
    <w:rsid w:val="004E5C06"/>
    <w:rsid w:val="004E7342"/>
    <w:rsid w:val="004F0C84"/>
    <w:rsid w:val="004F55BC"/>
    <w:rsid w:val="0050259F"/>
    <w:rsid w:val="00502FB9"/>
    <w:rsid w:val="00504A05"/>
    <w:rsid w:val="00511694"/>
    <w:rsid w:val="00512251"/>
    <w:rsid w:val="0051271E"/>
    <w:rsid w:val="00514B06"/>
    <w:rsid w:val="00521880"/>
    <w:rsid w:val="005224F1"/>
    <w:rsid w:val="00522525"/>
    <w:rsid w:val="005233AA"/>
    <w:rsid w:val="00526330"/>
    <w:rsid w:val="00526660"/>
    <w:rsid w:val="0052707B"/>
    <w:rsid w:val="005320AD"/>
    <w:rsid w:val="00532277"/>
    <w:rsid w:val="00533483"/>
    <w:rsid w:val="00533AC3"/>
    <w:rsid w:val="005443BB"/>
    <w:rsid w:val="005446DB"/>
    <w:rsid w:val="00546CAC"/>
    <w:rsid w:val="005478B1"/>
    <w:rsid w:val="0055014D"/>
    <w:rsid w:val="0055025F"/>
    <w:rsid w:val="00552094"/>
    <w:rsid w:val="00553022"/>
    <w:rsid w:val="00553885"/>
    <w:rsid w:val="00554581"/>
    <w:rsid w:val="005554F4"/>
    <w:rsid w:val="00560D31"/>
    <w:rsid w:val="00562B40"/>
    <w:rsid w:val="005630AB"/>
    <w:rsid w:val="00566151"/>
    <w:rsid w:val="005663FB"/>
    <w:rsid w:val="0056761C"/>
    <w:rsid w:val="00567825"/>
    <w:rsid w:val="00571051"/>
    <w:rsid w:val="00571325"/>
    <w:rsid w:val="0057174B"/>
    <w:rsid w:val="00571FD0"/>
    <w:rsid w:val="0057205B"/>
    <w:rsid w:val="0057292F"/>
    <w:rsid w:val="005735AB"/>
    <w:rsid w:val="00573B1C"/>
    <w:rsid w:val="00573D65"/>
    <w:rsid w:val="00574F53"/>
    <w:rsid w:val="005759CC"/>
    <w:rsid w:val="00576CA1"/>
    <w:rsid w:val="00576CC1"/>
    <w:rsid w:val="00577C0E"/>
    <w:rsid w:val="00580529"/>
    <w:rsid w:val="0058164F"/>
    <w:rsid w:val="00581AD3"/>
    <w:rsid w:val="00582CA1"/>
    <w:rsid w:val="00584342"/>
    <w:rsid w:val="00584570"/>
    <w:rsid w:val="00585625"/>
    <w:rsid w:val="0058675A"/>
    <w:rsid w:val="00592818"/>
    <w:rsid w:val="00595B43"/>
    <w:rsid w:val="00596DCE"/>
    <w:rsid w:val="0059756F"/>
    <w:rsid w:val="00597BB4"/>
    <w:rsid w:val="005A003C"/>
    <w:rsid w:val="005A2457"/>
    <w:rsid w:val="005A4C43"/>
    <w:rsid w:val="005A4FAF"/>
    <w:rsid w:val="005A54B9"/>
    <w:rsid w:val="005A6384"/>
    <w:rsid w:val="005A6A27"/>
    <w:rsid w:val="005A6B36"/>
    <w:rsid w:val="005A6D10"/>
    <w:rsid w:val="005B37AA"/>
    <w:rsid w:val="005B52E4"/>
    <w:rsid w:val="005B7250"/>
    <w:rsid w:val="005C3CB6"/>
    <w:rsid w:val="005C6374"/>
    <w:rsid w:val="005C7FF1"/>
    <w:rsid w:val="005D12BD"/>
    <w:rsid w:val="005D2ED0"/>
    <w:rsid w:val="005D334A"/>
    <w:rsid w:val="005D51A2"/>
    <w:rsid w:val="005D52DE"/>
    <w:rsid w:val="005D5A74"/>
    <w:rsid w:val="005D7790"/>
    <w:rsid w:val="005E19B4"/>
    <w:rsid w:val="005E2EB1"/>
    <w:rsid w:val="005E6CA5"/>
    <w:rsid w:val="005F01DF"/>
    <w:rsid w:val="005F1D33"/>
    <w:rsid w:val="005F1EAC"/>
    <w:rsid w:val="005F518B"/>
    <w:rsid w:val="005F5A41"/>
    <w:rsid w:val="005F717C"/>
    <w:rsid w:val="005F7F25"/>
    <w:rsid w:val="00600EB6"/>
    <w:rsid w:val="006017E5"/>
    <w:rsid w:val="0060461E"/>
    <w:rsid w:val="006056E0"/>
    <w:rsid w:val="006057AD"/>
    <w:rsid w:val="00606381"/>
    <w:rsid w:val="006072D5"/>
    <w:rsid w:val="0061024B"/>
    <w:rsid w:val="00610E10"/>
    <w:rsid w:val="0061133E"/>
    <w:rsid w:val="00611AEF"/>
    <w:rsid w:val="006134AD"/>
    <w:rsid w:val="00617CC2"/>
    <w:rsid w:val="00620D69"/>
    <w:rsid w:val="00621610"/>
    <w:rsid w:val="00621F7B"/>
    <w:rsid w:val="00622468"/>
    <w:rsid w:val="00624C08"/>
    <w:rsid w:val="00624CEA"/>
    <w:rsid w:val="0062638B"/>
    <w:rsid w:val="00626971"/>
    <w:rsid w:val="00631AF3"/>
    <w:rsid w:val="00636D34"/>
    <w:rsid w:val="006402BF"/>
    <w:rsid w:val="006408AD"/>
    <w:rsid w:val="00640A40"/>
    <w:rsid w:val="00640A68"/>
    <w:rsid w:val="00640C24"/>
    <w:rsid w:val="006416FE"/>
    <w:rsid w:val="00642B5D"/>
    <w:rsid w:val="00646A2F"/>
    <w:rsid w:val="0065013E"/>
    <w:rsid w:val="00650396"/>
    <w:rsid w:val="00650885"/>
    <w:rsid w:val="00654DDF"/>
    <w:rsid w:val="00655212"/>
    <w:rsid w:val="00655869"/>
    <w:rsid w:val="00657A92"/>
    <w:rsid w:val="00660BA5"/>
    <w:rsid w:val="00662793"/>
    <w:rsid w:val="00664EC6"/>
    <w:rsid w:val="0066624B"/>
    <w:rsid w:val="00666C00"/>
    <w:rsid w:val="00666F35"/>
    <w:rsid w:val="0067009F"/>
    <w:rsid w:val="00671380"/>
    <w:rsid w:val="0067177E"/>
    <w:rsid w:val="00676283"/>
    <w:rsid w:val="00681331"/>
    <w:rsid w:val="006817CA"/>
    <w:rsid w:val="0068534F"/>
    <w:rsid w:val="006860C3"/>
    <w:rsid w:val="006879E6"/>
    <w:rsid w:val="0069006B"/>
    <w:rsid w:val="00695BD9"/>
    <w:rsid w:val="006A0372"/>
    <w:rsid w:val="006A182D"/>
    <w:rsid w:val="006A51E3"/>
    <w:rsid w:val="006A58B3"/>
    <w:rsid w:val="006A6862"/>
    <w:rsid w:val="006A69EB"/>
    <w:rsid w:val="006B0ACC"/>
    <w:rsid w:val="006B20C4"/>
    <w:rsid w:val="006B23CB"/>
    <w:rsid w:val="006C09A1"/>
    <w:rsid w:val="006C1016"/>
    <w:rsid w:val="006C64F9"/>
    <w:rsid w:val="006C66A1"/>
    <w:rsid w:val="006C7E11"/>
    <w:rsid w:val="006C7E29"/>
    <w:rsid w:val="006D0951"/>
    <w:rsid w:val="006D65F7"/>
    <w:rsid w:val="006D748C"/>
    <w:rsid w:val="006D7A1B"/>
    <w:rsid w:val="006D7F09"/>
    <w:rsid w:val="006E0472"/>
    <w:rsid w:val="006E0AE5"/>
    <w:rsid w:val="006E1501"/>
    <w:rsid w:val="006E1A99"/>
    <w:rsid w:val="006E1F95"/>
    <w:rsid w:val="006E2279"/>
    <w:rsid w:val="006E3551"/>
    <w:rsid w:val="006E594E"/>
    <w:rsid w:val="006E7608"/>
    <w:rsid w:val="006E7B06"/>
    <w:rsid w:val="006F1A2C"/>
    <w:rsid w:val="006F2D68"/>
    <w:rsid w:val="006F48C6"/>
    <w:rsid w:val="006F538C"/>
    <w:rsid w:val="006F5AA9"/>
    <w:rsid w:val="007003D0"/>
    <w:rsid w:val="00701E2D"/>
    <w:rsid w:val="00701F19"/>
    <w:rsid w:val="00702305"/>
    <w:rsid w:val="007073D7"/>
    <w:rsid w:val="0071034D"/>
    <w:rsid w:val="00710FA1"/>
    <w:rsid w:val="00711300"/>
    <w:rsid w:val="007114E0"/>
    <w:rsid w:val="0071322E"/>
    <w:rsid w:val="0071386A"/>
    <w:rsid w:val="0071406C"/>
    <w:rsid w:val="007165C0"/>
    <w:rsid w:val="00717DA3"/>
    <w:rsid w:val="00720134"/>
    <w:rsid w:val="007226CE"/>
    <w:rsid w:val="007226ED"/>
    <w:rsid w:val="007246CE"/>
    <w:rsid w:val="00725762"/>
    <w:rsid w:val="00727EE9"/>
    <w:rsid w:val="0073018D"/>
    <w:rsid w:val="007313DD"/>
    <w:rsid w:val="00736114"/>
    <w:rsid w:val="00736927"/>
    <w:rsid w:val="00741B4A"/>
    <w:rsid w:val="00741C11"/>
    <w:rsid w:val="00742D0E"/>
    <w:rsid w:val="0074614F"/>
    <w:rsid w:val="00747F0C"/>
    <w:rsid w:val="00751D77"/>
    <w:rsid w:val="00751F95"/>
    <w:rsid w:val="007524C7"/>
    <w:rsid w:val="0075503F"/>
    <w:rsid w:val="007553C2"/>
    <w:rsid w:val="00755ED4"/>
    <w:rsid w:val="007614F6"/>
    <w:rsid w:val="00761997"/>
    <w:rsid w:val="00762D89"/>
    <w:rsid w:val="007653BD"/>
    <w:rsid w:val="0076626F"/>
    <w:rsid w:val="00766775"/>
    <w:rsid w:val="00766CD3"/>
    <w:rsid w:val="007742F5"/>
    <w:rsid w:val="0077561A"/>
    <w:rsid w:val="0077588B"/>
    <w:rsid w:val="00776EAF"/>
    <w:rsid w:val="00777177"/>
    <w:rsid w:val="00780939"/>
    <w:rsid w:val="007815AE"/>
    <w:rsid w:val="0078188F"/>
    <w:rsid w:val="007846EC"/>
    <w:rsid w:val="00785DBB"/>
    <w:rsid w:val="007860C6"/>
    <w:rsid w:val="00791A95"/>
    <w:rsid w:val="00791FAF"/>
    <w:rsid w:val="0079380F"/>
    <w:rsid w:val="007957C6"/>
    <w:rsid w:val="00795C47"/>
    <w:rsid w:val="007973CD"/>
    <w:rsid w:val="007A0E76"/>
    <w:rsid w:val="007A172D"/>
    <w:rsid w:val="007A1CB8"/>
    <w:rsid w:val="007A21B7"/>
    <w:rsid w:val="007A385C"/>
    <w:rsid w:val="007A40EB"/>
    <w:rsid w:val="007A5A6C"/>
    <w:rsid w:val="007A7968"/>
    <w:rsid w:val="007B09B6"/>
    <w:rsid w:val="007B3ABC"/>
    <w:rsid w:val="007B3B7A"/>
    <w:rsid w:val="007B431A"/>
    <w:rsid w:val="007B4369"/>
    <w:rsid w:val="007B4979"/>
    <w:rsid w:val="007B5D9A"/>
    <w:rsid w:val="007B67EA"/>
    <w:rsid w:val="007B7EA0"/>
    <w:rsid w:val="007C0500"/>
    <w:rsid w:val="007C2A0C"/>
    <w:rsid w:val="007C3364"/>
    <w:rsid w:val="007C3EC0"/>
    <w:rsid w:val="007C3F3C"/>
    <w:rsid w:val="007C512F"/>
    <w:rsid w:val="007C7DF6"/>
    <w:rsid w:val="007C7E4C"/>
    <w:rsid w:val="007D0495"/>
    <w:rsid w:val="007D4EDF"/>
    <w:rsid w:val="007D6A75"/>
    <w:rsid w:val="007D6E9C"/>
    <w:rsid w:val="007D7C93"/>
    <w:rsid w:val="007E1348"/>
    <w:rsid w:val="007E2285"/>
    <w:rsid w:val="007E3BB1"/>
    <w:rsid w:val="007E4304"/>
    <w:rsid w:val="007E4A3B"/>
    <w:rsid w:val="007E736E"/>
    <w:rsid w:val="007E7DA1"/>
    <w:rsid w:val="007F1B32"/>
    <w:rsid w:val="007F2266"/>
    <w:rsid w:val="007F22BD"/>
    <w:rsid w:val="007F250D"/>
    <w:rsid w:val="007F4B36"/>
    <w:rsid w:val="007F5D9C"/>
    <w:rsid w:val="007F6114"/>
    <w:rsid w:val="007F664F"/>
    <w:rsid w:val="007F7CE5"/>
    <w:rsid w:val="008003BE"/>
    <w:rsid w:val="00800E26"/>
    <w:rsid w:val="00801B37"/>
    <w:rsid w:val="00801F15"/>
    <w:rsid w:val="008036CC"/>
    <w:rsid w:val="00803741"/>
    <w:rsid w:val="00807236"/>
    <w:rsid w:val="008109B8"/>
    <w:rsid w:val="00810B13"/>
    <w:rsid w:val="00810D95"/>
    <w:rsid w:val="00815A82"/>
    <w:rsid w:val="00816FA3"/>
    <w:rsid w:val="00820DCA"/>
    <w:rsid w:val="008212A7"/>
    <w:rsid w:val="008220EC"/>
    <w:rsid w:val="00823C25"/>
    <w:rsid w:val="008250AC"/>
    <w:rsid w:val="00826551"/>
    <w:rsid w:val="008279F4"/>
    <w:rsid w:val="00830551"/>
    <w:rsid w:val="0083235E"/>
    <w:rsid w:val="008331D6"/>
    <w:rsid w:val="00834E7A"/>
    <w:rsid w:val="0083562F"/>
    <w:rsid w:val="00836C55"/>
    <w:rsid w:val="008372EB"/>
    <w:rsid w:val="0084006B"/>
    <w:rsid w:val="008411A4"/>
    <w:rsid w:val="008500C4"/>
    <w:rsid w:val="00852E66"/>
    <w:rsid w:val="00852FD7"/>
    <w:rsid w:val="008533B7"/>
    <w:rsid w:val="008534CC"/>
    <w:rsid w:val="00854585"/>
    <w:rsid w:val="00855777"/>
    <w:rsid w:val="00855B1D"/>
    <w:rsid w:val="008560EA"/>
    <w:rsid w:val="008567E3"/>
    <w:rsid w:val="00861BA5"/>
    <w:rsid w:val="008622F8"/>
    <w:rsid w:val="00862F6C"/>
    <w:rsid w:val="00862F72"/>
    <w:rsid w:val="00863903"/>
    <w:rsid w:val="00863F81"/>
    <w:rsid w:val="00865A52"/>
    <w:rsid w:val="00867A42"/>
    <w:rsid w:val="00872092"/>
    <w:rsid w:val="00872133"/>
    <w:rsid w:val="00875C61"/>
    <w:rsid w:val="00883E1D"/>
    <w:rsid w:val="008841C7"/>
    <w:rsid w:val="00885A37"/>
    <w:rsid w:val="00885A7C"/>
    <w:rsid w:val="008866E9"/>
    <w:rsid w:val="00887923"/>
    <w:rsid w:val="008903C6"/>
    <w:rsid w:val="0089049C"/>
    <w:rsid w:val="00890935"/>
    <w:rsid w:val="00891B75"/>
    <w:rsid w:val="00891CA8"/>
    <w:rsid w:val="0089270E"/>
    <w:rsid w:val="008933CD"/>
    <w:rsid w:val="008939AD"/>
    <w:rsid w:val="0089424D"/>
    <w:rsid w:val="00894FDF"/>
    <w:rsid w:val="00897A88"/>
    <w:rsid w:val="00897BA5"/>
    <w:rsid w:val="008A0282"/>
    <w:rsid w:val="008A395E"/>
    <w:rsid w:val="008A3A63"/>
    <w:rsid w:val="008A43E9"/>
    <w:rsid w:val="008B27AD"/>
    <w:rsid w:val="008B3AB0"/>
    <w:rsid w:val="008C16C7"/>
    <w:rsid w:val="008C2CDF"/>
    <w:rsid w:val="008C4114"/>
    <w:rsid w:val="008C565C"/>
    <w:rsid w:val="008C67AA"/>
    <w:rsid w:val="008D1C53"/>
    <w:rsid w:val="008D3379"/>
    <w:rsid w:val="008D3A2A"/>
    <w:rsid w:val="008D3CFC"/>
    <w:rsid w:val="008D3E96"/>
    <w:rsid w:val="008D4EAC"/>
    <w:rsid w:val="008D540A"/>
    <w:rsid w:val="008D5C33"/>
    <w:rsid w:val="008D660B"/>
    <w:rsid w:val="008D6D02"/>
    <w:rsid w:val="008E04F5"/>
    <w:rsid w:val="008E0A76"/>
    <w:rsid w:val="008E0FEE"/>
    <w:rsid w:val="008E1F53"/>
    <w:rsid w:val="008E26BC"/>
    <w:rsid w:val="008E3051"/>
    <w:rsid w:val="008E5E29"/>
    <w:rsid w:val="008E6623"/>
    <w:rsid w:val="008E7872"/>
    <w:rsid w:val="008F0E13"/>
    <w:rsid w:val="008F19A9"/>
    <w:rsid w:val="008F2C32"/>
    <w:rsid w:val="008F59C7"/>
    <w:rsid w:val="008F6236"/>
    <w:rsid w:val="008F6726"/>
    <w:rsid w:val="008F6735"/>
    <w:rsid w:val="008F7DF3"/>
    <w:rsid w:val="0090150D"/>
    <w:rsid w:val="009018BE"/>
    <w:rsid w:val="00901CEF"/>
    <w:rsid w:val="00907179"/>
    <w:rsid w:val="0091021A"/>
    <w:rsid w:val="009106B9"/>
    <w:rsid w:val="009109FA"/>
    <w:rsid w:val="0091278E"/>
    <w:rsid w:val="00915D6C"/>
    <w:rsid w:val="00916510"/>
    <w:rsid w:val="00920C66"/>
    <w:rsid w:val="00922660"/>
    <w:rsid w:val="0092763D"/>
    <w:rsid w:val="00927C9A"/>
    <w:rsid w:val="00930130"/>
    <w:rsid w:val="0093041A"/>
    <w:rsid w:val="0093359B"/>
    <w:rsid w:val="00936342"/>
    <w:rsid w:val="00936DF1"/>
    <w:rsid w:val="00937C45"/>
    <w:rsid w:val="00941C25"/>
    <w:rsid w:val="009437AD"/>
    <w:rsid w:val="00943833"/>
    <w:rsid w:val="009438C5"/>
    <w:rsid w:val="0094501E"/>
    <w:rsid w:val="009459BB"/>
    <w:rsid w:val="00946A91"/>
    <w:rsid w:val="00946B8B"/>
    <w:rsid w:val="00950DDB"/>
    <w:rsid w:val="00950E9E"/>
    <w:rsid w:val="009540C7"/>
    <w:rsid w:val="00955095"/>
    <w:rsid w:val="0095585B"/>
    <w:rsid w:val="00955F2D"/>
    <w:rsid w:val="009601A4"/>
    <w:rsid w:val="009603BD"/>
    <w:rsid w:val="0096055D"/>
    <w:rsid w:val="00960CB7"/>
    <w:rsid w:val="00961F88"/>
    <w:rsid w:val="009624CE"/>
    <w:rsid w:val="00962AE1"/>
    <w:rsid w:val="00963379"/>
    <w:rsid w:val="00965319"/>
    <w:rsid w:val="00967779"/>
    <w:rsid w:val="00967B22"/>
    <w:rsid w:val="00970A16"/>
    <w:rsid w:val="00972020"/>
    <w:rsid w:val="009723CD"/>
    <w:rsid w:val="00972DAE"/>
    <w:rsid w:val="0097502E"/>
    <w:rsid w:val="00976E3E"/>
    <w:rsid w:val="00976E82"/>
    <w:rsid w:val="00977D43"/>
    <w:rsid w:val="00981003"/>
    <w:rsid w:val="009823BE"/>
    <w:rsid w:val="00982822"/>
    <w:rsid w:val="00983AEA"/>
    <w:rsid w:val="00983B81"/>
    <w:rsid w:val="00984BB7"/>
    <w:rsid w:val="00986D72"/>
    <w:rsid w:val="00991C30"/>
    <w:rsid w:val="00991E3D"/>
    <w:rsid w:val="009941DC"/>
    <w:rsid w:val="00995819"/>
    <w:rsid w:val="0099595E"/>
    <w:rsid w:val="00996141"/>
    <w:rsid w:val="009A08E7"/>
    <w:rsid w:val="009A2047"/>
    <w:rsid w:val="009A27AA"/>
    <w:rsid w:val="009A2BE3"/>
    <w:rsid w:val="009A66FA"/>
    <w:rsid w:val="009A73B0"/>
    <w:rsid w:val="009B07AD"/>
    <w:rsid w:val="009B1FDA"/>
    <w:rsid w:val="009B4F76"/>
    <w:rsid w:val="009B54D6"/>
    <w:rsid w:val="009B65EF"/>
    <w:rsid w:val="009C02FC"/>
    <w:rsid w:val="009C1CCB"/>
    <w:rsid w:val="009C465D"/>
    <w:rsid w:val="009C4DD5"/>
    <w:rsid w:val="009C55F3"/>
    <w:rsid w:val="009C6743"/>
    <w:rsid w:val="009C6F19"/>
    <w:rsid w:val="009C740D"/>
    <w:rsid w:val="009D059D"/>
    <w:rsid w:val="009D1950"/>
    <w:rsid w:val="009D6965"/>
    <w:rsid w:val="009D7620"/>
    <w:rsid w:val="009D778B"/>
    <w:rsid w:val="009D7DCB"/>
    <w:rsid w:val="009E095A"/>
    <w:rsid w:val="009E09D9"/>
    <w:rsid w:val="009E1CF8"/>
    <w:rsid w:val="009E5396"/>
    <w:rsid w:val="009E6224"/>
    <w:rsid w:val="009E6628"/>
    <w:rsid w:val="009E7916"/>
    <w:rsid w:val="009F0BD6"/>
    <w:rsid w:val="009F142B"/>
    <w:rsid w:val="009F4789"/>
    <w:rsid w:val="009F7B54"/>
    <w:rsid w:val="009F7DE8"/>
    <w:rsid w:val="00A003C8"/>
    <w:rsid w:val="00A00976"/>
    <w:rsid w:val="00A03358"/>
    <w:rsid w:val="00A03A96"/>
    <w:rsid w:val="00A051CC"/>
    <w:rsid w:val="00A05A67"/>
    <w:rsid w:val="00A06B3E"/>
    <w:rsid w:val="00A06C8A"/>
    <w:rsid w:val="00A07435"/>
    <w:rsid w:val="00A116A2"/>
    <w:rsid w:val="00A12D3F"/>
    <w:rsid w:val="00A13842"/>
    <w:rsid w:val="00A139F1"/>
    <w:rsid w:val="00A142A1"/>
    <w:rsid w:val="00A16019"/>
    <w:rsid w:val="00A20776"/>
    <w:rsid w:val="00A21358"/>
    <w:rsid w:val="00A220AD"/>
    <w:rsid w:val="00A249C3"/>
    <w:rsid w:val="00A251B3"/>
    <w:rsid w:val="00A25D54"/>
    <w:rsid w:val="00A262F7"/>
    <w:rsid w:val="00A27001"/>
    <w:rsid w:val="00A2781A"/>
    <w:rsid w:val="00A27D10"/>
    <w:rsid w:val="00A30BC0"/>
    <w:rsid w:val="00A30D13"/>
    <w:rsid w:val="00A33349"/>
    <w:rsid w:val="00A34421"/>
    <w:rsid w:val="00A35317"/>
    <w:rsid w:val="00A43618"/>
    <w:rsid w:val="00A436B4"/>
    <w:rsid w:val="00A44355"/>
    <w:rsid w:val="00A44741"/>
    <w:rsid w:val="00A451CE"/>
    <w:rsid w:val="00A45DD7"/>
    <w:rsid w:val="00A46C97"/>
    <w:rsid w:val="00A50441"/>
    <w:rsid w:val="00A52F32"/>
    <w:rsid w:val="00A559F8"/>
    <w:rsid w:val="00A56816"/>
    <w:rsid w:val="00A573A2"/>
    <w:rsid w:val="00A57B8C"/>
    <w:rsid w:val="00A60E24"/>
    <w:rsid w:val="00A649E0"/>
    <w:rsid w:val="00A65383"/>
    <w:rsid w:val="00A65541"/>
    <w:rsid w:val="00A6565F"/>
    <w:rsid w:val="00A65994"/>
    <w:rsid w:val="00A65B82"/>
    <w:rsid w:val="00A6617F"/>
    <w:rsid w:val="00A67829"/>
    <w:rsid w:val="00A67E8A"/>
    <w:rsid w:val="00A7113C"/>
    <w:rsid w:val="00A7119C"/>
    <w:rsid w:val="00A71AAA"/>
    <w:rsid w:val="00A71DD4"/>
    <w:rsid w:val="00A750B1"/>
    <w:rsid w:val="00A761A6"/>
    <w:rsid w:val="00A80C96"/>
    <w:rsid w:val="00A814A9"/>
    <w:rsid w:val="00A82BED"/>
    <w:rsid w:val="00A844C5"/>
    <w:rsid w:val="00A85C02"/>
    <w:rsid w:val="00A86CD6"/>
    <w:rsid w:val="00A901DE"/>
    <w:rsid w:val="00A90A5C"/>
    <w:rsid w:val="00A9212F"/>
    <w:rsid w:val="00A93190"/>
    <w:rsid w:val="00A93E20"/>
    <w:rsid w:val="00A96296"/>
    <w:rsid w:val="00A977BB"/>
    <w:rsid w:val="00A97EA5"/>
    <w:rsid w:val="00AA03C3"/>
    <w:rsid w:val="00AA04DF"/>
    <w:rsid w:val="00AA0912"/>
    <w:rsid w:val="00AA1D86"/>
    <w:rsid w:val="00AA32AE"/>
    <w:rsid w:val="00AA32FB"/>
    <w:rsid w:val="00AA3EEF"/>
    <w:rsid w:val="00AA427F"/>
    <w:rsid w:val="00AA467D"/>
    <w:rsid w:val="00AA665A"/>
    <w:rsid w:val="00AA713F"/>
    <w:rsid w:val="00AA7AF7"/>
    <w:rsid w:val="00AB1175"/>
    <w:rsid w:val="00AB1610"/>
    <w:rsid w:val="00AB30C0"/>
    <w:rsid w:val="00AB42AF"/>
    <w:rsid w:val="00AB646C"/>
    <w:rsid w:val="00AB675F"/>
    <w:rsid w:val="00AC044A"/>
    <w:rsid w:val="00AC1E04"/>
    <w:rsid w:val="00AC24AF"/>
    <w:rsid w:val="00AC34E5"/>
    <w:rsid w:val="00AC4F96"/>
    <w:rsid w:val="00AC55E1"/>
    <w:rsid w:val="00AC719B"/>
    <w:rsid w:val="00AC74F9"/>
    <w:rsid w:val="00AD0A82"/>
    <w:rsid w:val="00AD178B"/>
    <w:rsid w:val="00AD1DFD"/>
    <w:rsid w:val="00AD23A4"/>
    <w:rsid w:val="00AD4D02"/>
    <w:rsid w:val="00AD5357"/>
    <w:rsid w:val="00AD66C0"/>
    <w:rsid w:val="00AD7628"/>
    <w:rsid w:val="00AD7EC2"/>
    <w:rsid w:val="00AE09BD"/>
    <w:rsid w:val="00AE0DD4"/>
    <w:rsid w:val="00AE2D86"/>
    <w:rsid w:val="00AE543E"/>
    <w:rsid w:val="00AE6303"/>
    <w:rsid w:val="00AE79A5"/>
    <w:rsid w:val="00AF0C45"/>
    <w:rsid w:val="00AF2EF5"/>
    <w:rsid w:val="00AF4AE5"/>
    <w:rsid w:val="00AF5B74"/>
    <w:rsid w:val="00AF6442"/>
    <w:rsid w:val="00AF77FC"/>
    <w:rsid w:val="00B01363"/>
    <w:rsid w:val="00B0701D"/>
    <w:rsid w:val="00B0758D"/>
    <w:rsid w:val="00B07DAD"/>
    <w:rsid w:val="00B10690"/>
    <w:rsid w:val="00B10E1F"/>
    <w:rsid w:val="00B11257"/>
    <w:rsid w:val="00B119E8"/>
    <w:rsid w:val="00B11E15"/>
    <w:rsid w:val="00B13018"/>
    <w:rsid w:val="00B15390"/>
    <w:rsid w:val="00B1597C"/>
    <w:rsid w:val="00B17645"/>
    <w:rsid w:val="00B17F0B"/>
    <w:rsid w:val="00B20F87"/>
    <w:rsid w:val="00B21FA5"/>
    <w:rsid w:val="00B22736"/>
    <w:rsid w:val="00B22916"/>
    <w:rsid w:val="00B22D27"/>
    <w:rsid w:val="00B23FE1"/>
    <w:rsid w:val="00B25498"/>
    <w:rsid w:val="00B25D91"/>
    <w:rsid w:val="00B267E6"/>
    <w:rsid w:val="00B27298"/>
    <w:rsid w:val="00B30AD4"/>
    <w:rsid w:val="00B31B8D"/>
    <w:rsid w:val="00B334A3"/>
    <w:rsid w:val="00B33C16"/>
    <w:rsid w:val="00B3415C"/>
    <w:rsid w:val="00B35C56"/>
    <w:rsid w:val="00B364FB"/>
    <w:rsid w:val="00B3683A"/>
    <w:rsid w:val="00B40534"/>
    <w:rsid w:val="00B42CC3"/>
    <w:rsid w:val="00B4399C"/>
    <w:rsid w:val="00B43AD2"/>
    <w:rsid w:val="00B45E47"/>
    <w:rsid w:val="00B4698F"/>
    <w:rsid w:val="00B502FE"/>
    <w:rsid w:val="00B50444"/>
    <w:rsid w:val="00B52447"/>
    <w:rsid w:val="00B53795"/>
    <w:rsid w:val="00B54D4D"/>
    <w:rsid w:val="00B558C3"/>
    <w:rsid w:val="00B60007"/>
    <w:rsid w:val="00B6070E"/>
    <w:rsid w:val="00B6186A"/>
    <w:rsid w:val="00B64407"/>
    <w:rsid w:val="00B65393"/>
    <w:rsid w:val="00B662A8"/>
    <w:rsid w:val="00B67562"/>
    <w:rsid w:val="00B67AFD"/>
    <w:rsid w:val="00B67E77"/>
    <w:rsid w:val="00B70ADD"/>
    <w:rsid w:val="00B74170"/>
    <w:rsid w:val="00B7484C"/>
    <w:rsid w:val="00B7494A"/>
    <w:rsid w:val="00B74B40"/>
    <w:rsid w:val="00B75B26"/>
    <w:rsid w:val="00B80D6F"/>
    <w:rsid w:val="00B80F3F"/>
    <w:rsid w:val="00B815B7"/>
    <w:rsid w:val="00B84D95"/>
    <w:rsid w:val="00B8612E"/>
    <w:rsid w:val="00B90C17"/>
    <w:rsid w:val="00B9329A"/>
    <w:rsid w:val="00B939F6"/>
    <w:rsid w:val="00B95456"/>
    <w:rsid w:val="00B974EF"/>
    <w:rsid w:val="00BA1420"/>
    <w:rsid w:val="00BA22B9"/>
    <w:rsid w:val="00BA2588"/>
    <w:rsid w:val="00BA259D"/>
    <w:rsid w:val="00BA3A29"/>
    <w:rsid w:val="00BA44B7"/>
    <w:rsid w:val="00BA44E2"/>
    <w:rsid w:val="00BA4692"/>
    <w:rsid w:val="00BA492A"/>
    <w:rsid w:val="00BA49BC"/>
    <w:rsid w:val="00BA6D67"/>
    <w:rsid w:val="00BB0915"/>
    <w:rsid w:val="00BB2BDE"/>
    <w:rsid w:val="00BB355F"/>
    <w:rsid w:val="00BB6E84"/>
    <w:rsid w:val="00BB7694"/>
    <w:rsid w:val="00BB771F"/>
    <w:rsid w:val="00BC13FA"/>
    <w:rsid w:val="00BC3A52"/>
    <w:rsid w:val="00BC48FE"/>
    <w:rsid w:val="00BC66B2"/>
    <w:rsid w:val="00BC6B6E"/>
    <w:rsid w:val="00BC7B14"/>
    <w:rsid w:val="00BD556F"/>
    <w:rsid w:val="00BD66B6"/>
    <w:rsid w:val="00BD6DC5"/>
    <w:rsid w:val="00BE0298"/>
    <w:rsid w:val="00BE0FEB"/>
    <w:rsid w:val="00BE2880"/>
    <w:rsid w:val="00BE298F"/>
    <w:rsid w:val="00BE379D"/>
    <w:rsid w:val="00BE3941"/>
    <w:rsid w:val="00BE419B"/>
    <w:rsid w:val="00BE423A"/>
    <w:rsid w:val="00BE4C69"/>
    <w:rsid w:val="00BE61D4"/>
    <w:rsid w:val="00BE6804"/>
    <w:rsid w:val="00BE71D2"/>
    <w:rsid w:val="00BE7C84"/>
    <w:rsid w:val="00BF0724"/>
    <w:rsid w:val="00BF18E2"/>
    <w:rsid w:val="00BF1CC3"/>
    <w:rsid w:val="00BF37A2"/>
    <w:rsid w:val="00BF4882"/>
    <w:rsid w:val="00BF5180"/>
    <w:rsid w:val="00BF56B5"/>
    <w:rsid w:val="00BF6DEC"/>
    <w:rsid w:val="00BF75D5"/>
    <w:rsid w:val="00C00EA5"/>
    <w:rsid w:val="00C0157E"/>
    <w:rsid w:val="00C018FC"/>
    <w:rsid w:val="00C01C02"/>
    <w:rsid w:val="00C028F1"/>
    <w:rsid w:val="00C02EE9"/>
    <w:rsid w:val="00C046D4"/>
    <w:rsid w:val="00C04E90"/>
    <w:rsid w:val="00C05340"/>
    <w:rsid w:val="00C06BDF"/>
    <w:rsid w:val="00C10F52"/>
    <w:rsid w:val="00C114F4"/>
    <w:rsid w:val="00C11722"/>
    <w:rsid w:val="00C12288"/>
    <w:rsid w:val="00C1313B"/>
    <w:rsid w:val="00C1510C"/>
    <w:rsid w:val="00C153B6"/>
    <w:rsid w:val="00C15404"/>
    <w:rsid w:val="00C17BDD"/>
    <w:rsid w:val="00C24500"/>
    <w:rsid w:val="00C245B5"/>
    <w:rsid w:val="00C24727"/>
    <w:rsid w:val="00C25D00"/>
    <w:rsid w:val="00C26103"/>
    <w:rsid w:val="00C269B9"/>
    <w:rsid w:val="00C27098"/>
    <w:rsid w:val="00C27F86"/>
    <w:rsid w:val="00C3051E"/>
    <w:rsid w:val="00C3137D"/>
    <w:rsid w:val="00C316D3"/>
    <w:rsid w:val="00C34BB5"/>
    <w:rsid w:val="00C34C74"/>
    <w:rsid w:val="00C34E90"/>
    <w:rsid w:val="00C35435"/>
    <w:rsid w:val="00C362A7"/>
    <w:rsid w:val="00C41A82"/>
    <w:rsid w:val="00C41E32"/>
    <w:rsid w:val="00C423DB"/>
    <w:rsid w:val="00C424F5"/>
    <w:rsid w:val="00C42DE4"/>
    <w:rsid w:val="00C44216"/>
    <w:rsid w:val="00C44C08"/>
    <w:rsid w:val="00C467FB"/>
    <w:rsid w:val="00C46C4D"/>
    <w:rsid w:val="00C47A14"/>
    <w:rsid w:val="00C50AA0"/>
    <w:rsid w:val="00C518D2"/>
    <w:rsid w:val="00C51F01"/>
    <w:rsid w:val="00C539D5"/>
    <w:rsid w:val="00C54CC1"/>
    <w:rsid w:val="00C55162"/>
    <w:rsid w:val="00C5556A"/>
    <w:rsid w:val="00C55E87"/>
    <w:rsid w:val="00C56C05"/>
    <w:rsid w:val="00C57156"/>
    <w:rsid w:val="00C5748B"/>
    <w:rsid w:val="00C6123B"/>
    <w:rsid w:val="00C62ED2"/>
    <w:rsid w:val="00C65C26"/>
    <w:rsid w:val="00C6627F"/>
    <w:rsid w:val="00C66325"/>
    <w:rsid w:val="00C664AF"/>
    <w:rsid w:val="00C67001"/>
    <w:rsid w:val="00C73E56"/>
    <w:rsid w:val="00C74154"/>
    <w:rsid w:val="00C80F94"/>
    <w:rsid w:val="00C826E6"/>
    <w:rsid w:val="00C82FF0"/>
    <w:rsid w:val="00C85356"/>
    <w:rsid w:val="00C86113"/>
    <w:rsid w:val="00C869D7"/>
    <w:rsid w:val="00C869E7"/>
    <w:rsid w:val="00C876BA"/>
    <w:rsid w:val="00C907AD"/>
    <w:rsid w:val="00C9155A"/>
    <w:rsid w:val="00C9359F"/>
    <w:rsid w:val="00C93D42"/>
    <w:rsid w:val="00C9464A"/>
    <w:rsid w:val="00C94D79"/>
    <w:rsid w:val="00C955D8"/>
    <w:rsid w:val="00C95886"/>
    <w:rsid w:val="00C958A7"/>
    <w:rsid w:val="00C97A34"/>
    <w:rsid w:val="00CA08F3"/>
    <w:rsid w:val="00CA2787"/>
    <w:rsid w:val="00CA4145"/>
    <w:rsid w:val="00CA5929"/>
    <w:rsid w:val="00CA651F"/>
    <w:rsid w:val="00CA7093"/>
    <w:rsid w:val="00CA7441"/>
    <w:rsid w:val="00CB092D"/>
    <w:rsid w:val="00CB537D"/>
    <w:rsid w:val="00CB5BEB"/>
    <w:rsid w:val="00CB5D26"/>
    <w:rsid w:val="00CB5DF1"/>
    <w:rsid w:val="00CB60F5"/>
    <w:rsid w:val="00CB7429"/>
    <w:rsid w:val="00CC1663"/>
    <w:rsid w:val="00CC2EC2"/>
    <w:rsid w:val="00CD0AE7"/>
    <w:rsid w:val="00CD3CCF"/>
    <w:rsid w:val="00CD5BFE"/>
    <w:rsid w:val="00CD5FDC"/>
    <w:rsid w:val="00CD7962"/>
    <w:rsid w:val="00CD7A3F"/>
    <w:rsid w:val="00CD7ACE"/>
    <w:rsid w:val="00CD7E13"/>
    <w:rsid w:val="00CE1826"/>
    <w:rsid w:val="00CE1C4E"/>
    <w:rsid w:val="00CE1EF6"/>
    <w:rsid w:val="00CE21F8"/>
    <w:rsid w:val="00CE2454"/>
    <w:rsid w:val="00CE284D"/>
    <w:rsid w:val="00CE316F"/>
    <w:rsid w:val="00CE37CB"/>
    <w:rsid w:val="00CE38B0"/>
    <w:rsid w:val="00CE3A47"/>
    <w:rsid w:val="00CE47DC"/>
    <w:rsid w:val="00CE4898"/>
    <w:rsid w:val="00CE563C"/>
    <w:rsid w:val="00CE66A9"/>
    <w:rsid w:val="00CF01BF"/>
    <w:rsid w:val="00CF73DB"/>
    <w:rsid w:val="00CF78C7"/>
    <w:rsid w:val="00CF7B0D"/>
    <w:rsid w:val="00CF7D8C"/>
    <w:rsid w:val="00D00BD0"/>
    <w:rsid w:val="00D0398E"/>
    <w:rsid w:val="00D0583A"/>
    <w:rsid w:val="00D05884"/>
    <w:rsid w:val="00D0729D"/>
    <w:rsid w:val="00D07C1E"/>
    <w:rsid w:val="00D10A0E"/>
    <w:rsid w:val="00D114DD"/>
    <w:rsid w:val="00D12789"/>
    <w:rsid w:val="00D13546"/>
    <w:rsid w:val="00D13DCD"/>
    <w:rsid w:val="00D15F92"/>
    <w:rsid w:val="00D161AE"/>
    <w:rsid w:val="00D207E7"/>
    <w:rsid w:val="00D212A5"/>
    <w:rsid w:val="00D22AEE"/>
    <w:rsid w:val="00D22CEA"/>
    <w:rsid w:val="00D23231"/>
    <w:rsid w:val="00D2425D"/>
    <w:rsid w:val="00D27833"/>
    <w:rsid w:val="00D3223D"/>
    <w:rsid w:val="00D32AFC"/>
    <w:rsid w:val="00D33590"/>
    <w:rsid w:val="00D36BCF"/>
    <w:rsid w:val="00D449F3"/>
    <w:rsid w:val="00D46235"/>
    <w:rsid w:val="00D46BA8"/>
    <w:rsid w:val="00D46BD6"/>
    <w:rsid w:val="00D47B39"/>
    <w:rsid w:val="00D50B53"/>
    <w:rsid w:val="00D51360"/>
    <w:rsid w:val="00D534FF"/>
    <w:rsid w:val="00D55C9B"/>
    <w:rsid w:val="00D55E95"/>
    <w:rsid w:val="00D55FF6"/>
    <w:rsid w:val="00D566A1"/>
    <w:rsid w:val="00D57CD9"/>
    <w:rsid w:val="00D6234C"/>
    <w:rsid w:val="00D6241E"/>
    <w:rsid w:val="00D63834"/>
    <w:rsid w:val="00D63E2A"/>
    <w:rsid w:val="00D666DC"/>
    <w:rsid w:val="00D66A0F"/>
    <w:rsid w:val="00D70E2E"/>
    <w:rsid w:val="00D7309D"/>
    <w:rsid w:val="00D736B2"/>
    <w:rsid w:val="00D73AD8"/>
    <w:rsid w:val="00D75E48"/>
    <w:rsid w:val="00D76445"/>
    <w:rsid w:val="00D76B20"/>
    <w:rsid w:val="00D772BF"/>
    <w:rsid w:val="00D800CE"/>
    <w:rsid w:val="00D815D4"/>
    <w:rsid w:val="00D815D8"/>
    <w:rsid w:val="00D82194"/>
    <w:rsid w:val="00D83470"/>
    <w:rsid w:val="00D8370E"/>
    <w:rsid w:val="00D845FE"/>
    <w:rsid w:val="00D85973"/>
    <w:rsid w:val="00D85BEC"/>
    <w:rsid w:val="00D86107"/>
    <w:rsid w:val="00D920D6"/>
    <w:rsid w:val="00D9395B"/>
    <w:rsid w:val="00D93CAB"/>
    <w:rsid w:val="00D949A4"/>
    <w:rsid w:val="00D95705"/>
    <w:rsid w:val="00D974EC"/>
    <w:rsid w:val="00DA0023"/>
    <w:rsid w:val="00DA1177"/>
    <w:rsid w:val="00DA258D"/>
    <w:rsid w:val="00DA2AB4"/>
    <w:rsid w:val="00DA6787"/>
    <w:rsid w:val="00DA7666"/>
    <w:rsid w:val="00DA78B3"/>
    <w:rsid w:val="00DB0BF0"/>
    <w:rsid w:val="00DB166D"/>
    <w:rsid w:val="00DB4D3C"/>
    <w:rsid w:val="00DB5E91"/>
    <w:rsid w:val="00DC21CF"/>
    <w:rsid w:val="00DC241C"/>
    <w:rsid w:val="00DC3A29"/>
    <w:rsid w:val="00DC54BD"/>
    <w:rsid w:val="00DD29F3"/>
    <w:rsid w:val="00DD2B0F"/>
    <w:rsid w:val="00DD57A9"/>
    <w:rsid w:val="00DD7974"/>
    <w:rsid w:val="00DD7DA4"/>
    <w:rsid w:val="00DD7F6E"/>
    <w:rsid w:val="00DE1276"/>
    <w:rsid w:val="00DE2C62"/>
    <w:rsid w:val="00DE368D"/>
    <w:rsid w:val="00DE4570"/>
    <w:rsid w:val="00DE4E99"/>
    <w:rsid w:val="00DF1BB9"/>
    <w:rsid w:val="00DF209E"/>
    <w:rsid w:val="00DF2293"/>
    <w:rsid w:val="00DF43C8"/>
    <w:rsid w:val="00DF4649"/>
    <w:rsid w:val="00DF500F"/>
    <w:rsid w:val="00DF560E"/>
    <w:rsid w:val="00DF59B0"/>
    <w:rsid w:val="00DF63B6"/>
    <w:rsid w:val="00DF7F40"/>
    <w:rsid w:val="00E00887"/>
    <w:rsid w:val="00E02C08"/>
    <w:rsid w:val="00E07B02"/>
    <w:rsid w:val="00E10D88"/>
    <w:rsid w:val="00E1256D"/>
    <w:rsid w:val="00E16FEA"/>
    <w:rsid w:val="00E17715"/>
    <w:rsid w:val="00E20687"/>
    <w:rsid w:val="00E2120C"/>
    <w:rsid w:val="00E230B8"/>
    <w:rsid w:val="00E2385F"/>
    <w:rsid w:val="00E24D19"/>
    <w:rsid w:val="00E24F3E"/>
    <w:rsid w:val="00E251A1"/>
    <w:rsid w:val="00E2646F"/>
    <w:rsid w:val="00E27360"/>
    <w:rsid w:val="00E317EF"/>
    <w:rsid w:val="00E31B9E"/>
    <w:rsid w:val="00E33260"/>
    <w:rsid w:val="00E33BBF"/>
    <w:rsid w:val="00E34183"/>
    <w:rsid w:val="00E350C9"/>
    <w:rsid w:val="00E3587E"/>
    <w:rsid w:val="00E4093D"/>
    <w:rsid w:val="00E411E3"/>
    <w:rsid w:val="00E4265E"/>
    <w:rsid w:val="00E43C49"/>
    <w:rsid w:val="00E44029"/>
    <w:rsid w:val="00E46010"/>
    <w:rsid w:val="00E4679F"/>
    <w:rsid w:val="00E47163"/>
    <w:rsid w:val="00E47C18"/>
    <w:rsid w:val="00E50E16"/>
    <w:rsid w:val="00E5177A"/>
    <w:rsid w:val="00E52442"/>
    <w:rsid w:val="00E53CD6"/>
    <w:rsid w:val="00E54F2C"/>
    <w:rsid w:val="00E5661C"/>
    <w:rsid w:val="00E56935"/>
    <w:rsid w:val="00E5768D"/>
    <w:rsid w:val="00E61130"/>
    <w:rsid w:val="00E6230F"/>
    <w:rsid w:val="00E63DF8"/>
    <w:rsid w:val="00E63E63"/>
    <w:rsid w:val="00E66C6C"/>
    <w:rsid w:val="00E714A6"/>
    <w:rsid w:val="00E718EC"/>
    <w:rsid w:val="00E724FD"/>
    <w:rsid w:val="00E72543"/>
    <w:rsid w:val="00E72CA5"/>
    <w:rsid w:val="00E7439A"/>
    <w:rsid w:val="00E74CDF"/>
    <w:rsid w:val="00E74EA2"/>
    <w:rsid w:val="00E766C7"/>
    <w:rsid w:val="00E76856"/>
    <w:rsid w:val="00E776F0"/>
    <w:rsid w:val="00E77BA7"/>
    <w:rsid w:val="00E77E46"/>
    <w:rsid w:val="00E80DE1"/>
    <w:rsid w:val="00E81CF7"/>
    <w:rsid w:val="00E84199"/>
    <w:rsid w:val="00E8425D"/>
    <w:rsid w:val="00E85152"/>
    <w:rsid w:val="00E85D49"/>
    <w:rsid w:val="00E867D5"/>
    <w:rsid w:val="00E86C90"/>
    <w:rsid w:val="00E874CB"/>
    <w:rsid w:val="00E90948"/>
    <w:rsid w:val="00E91E36"/>
    <w:rsid w:val="00E91EAC"/>
    <w:rsid w:val="00E924E5"/>
    <w:rsid w:val="00E928E9"/>
    <w:rsid w:val="00E938BA"/>
    <w:rsid w:val="00E93CD0"/>
    <w:rsid w:val="00E96774"/>
    <w:rsid w:val="00E96B33"/>
    <w:rsid w:val="00EA0FB4"/>
    <w:rsid w:val="00EA3F5B"/>
    <w:rsid w:val="00EA59F1"/>
    <w:rsid w:val="00EA72CE"/>
    <w:rsid w:val="00EB0635"/>
    <w:rsid w:val="00EB0A58"/>
    <w:rsid w:val="00EB27B4"/>
    <w:rsid w:val="00EB3271"/>
    <w:rsid w:val="00EB3972"/>
    <w:rsid w:val="00EB45E1"/>
    <w:rsid w:val="00EB463C"/>
    <w:rsid w:val="00EB46DE"/>
    <w:rsid w:val="00EB6E1E"/>
    <w:rsid w:val="00EB742B"/>
    <w:rsid w:val="00EB7EE8"/>
    <w:rsid w:val="00EC1A79"/>
    <w:rsid w:val="00EC2714"/>
    <w:rsid w:val="00EC392D"/>
    <w:rsid w:val="00EC4416"/>
    <w:rsid w:val="00EC4EB4"/>
    <w:rsid w:val="00EC6207"/>
    <w:rsid w:val="00EC7DED"/>
    <w:rsid w:val="00ED014D"/>
    <w:rsid w:val="00ED0464"/>
    <w:rsid w:val="00ED1E35"/>
    <w:rsid w:val="00ED291D"/>
    <w:rsid w:val="00ED3ECD"/>
    <w:rsid w:val="00ED5FA3"/>
    <w:rsid w:val="00ED5FFD"/>
    <w:rsid w:val="00EE03DE"/>
    <w:rsid w:val="00EE1654"/>
    <w:rsid w:val="00EE1844"/>
    <w:rsid w:val="00EE196B"/>
    <w:rsid w:val="00EE1B09"/>
    <w:rsid w:val="00EE2CBA"/>
    <w:rsid w:val="00EE3282"/>
    <w:rsid w:val="00EE358F"/>
    <w:rsid w:val="00EE40FA"/>
    <w:rsid w:val="00EE4B6C"/>
    <w:rsid w:val="00EE550A"/>
    <w:rsid w:val="00EE75ED"/>
    <w:rsid w:val="00EF101E"/>
    <w:rsid w:val="00EF34E5"/>
    <w:rsid w:val="00EF3621"/>
    <w:rsid w:val="00EF3F99"/>
    <w:rsid w:val="00EF5006"/>
    <w:rsid w:val="00EF706E"/>
    <w:rsid w:val="00F00D04"/>
    <w:rsid w:val="00F01CC6"/>
    <w:rsid w:val="00F02233"/>
    <w:rsid w:val="00F02997"/>
    <w:rsid w:val="00F02DE4"/>
    <w:rsid w:val="00F035E0"/>
    <w:rsid w:val="00F042A0"/>
    <w:rsid w:val="00F04FCA"/>
    <w:rsid w:val="00F05D1D"/>
    <w:rsid w:val="00F05D2A"/>
    <w:rsid w:val="00F07575"/>
    <w:rsid w:val="00F07590"/>
    <w:rsid w:val="00F07E6E"/>
    <w:rsid w:val="00F10281"/>
    <w:rsid w:val="00F15BCE"/>
    <w:rsid w:val="00F15D95"/>
    <w:rsid w:val="00F17AEA"/>
    <w:rsid w:val="00F21E2D"/>
    <w:rsid w:val="00F228EF"/>
    <w:rsid w:val="00F24D41"/>
    <w:rsid w:val="00F25EE1"/>
    <w:rsid w:val="00F27856"/>
    <w:rsid w:val="00F31934"/>
    <w:rsid w:val="00F3650A"/>
    <w:rsid w:val="00F3675F"/>
    <w:rsid w:val="00F37B04"/>
    <w:rsid w:val="00F42147"/>
    <w:rsid w:val="00F43607"/>
    <w:rsid w:val="00F50EB3"/>
    <w:rsid w:val="00F52D89"/>
    <w:rsid w:val="00F52EAC"/>
    <w:rsid w:val="00F55A6C"/>
    <w:rsid w:val="00F55CC1"/>
    <w:rsid w:val="00F577E3"/>
    <w:rsid w:val="00F57DFA"/>
    <w:rsid w:val="00F602A2"/>
    <w:rsid w:val="00F6132D"/>
    <w:rsid w:val="00F64A88"/>
    <w:rsid w:val="00F64C7D"/>
    <w:rsid w:val="00F6524E"/>
    <w:rsid w:val="00F66549"/>
    <w:rsid w:val="00F665F2"/>
    <w:rsid w:val="00F66BB2"/>
    <w:rsid w:val="00F679AA"/>
    <w:rsid w:val="00F734E6"/>
    <w:rsid w:val="00F737D7"/>
    <w:rsid w:val="00F73D13"/>
    <w:rsid w:val="00F7430C"/>
    <w:rsid w:val="00F74F22"/>
    <w:rsid w:val="00F75116"/>
    <w:rsid w:val="00F77388"/>
    <w:rsid w:val="00F8168D"/>
    <w:rsid w:val="00F816AC"/>
    <w:rsid w:val="00F82629"/>
    <w:rsid w:val="00F831F1"/>
    <w:rsid w:val="00F842DB"/>
    <w:rsid w:val="00F84645"/>
    <w:rsid w:val="00F84D3F"/>
    <w:rsid w:val="00F84E72"/>
    <w:rsid w:val="00F86AA0"/>
    <w:rsid w:val="00F87883"/>
    <w:rsid w:val="00F87EAF"/>
    <w:rsid w:val="00F91177"/>
    <w:rsid w:val="00F911DF"/>
    <w:rsid w:val="00F92212"/>
    <w:rsid w:val="00F924AF"/>
    <w:rsid w:val="00F9325B"/>
    <w:rsid w:val="00F951FE"/>
    <w:rsid w:val="00F9760C"/>
    <w:rsid w:val="00F97702"/>
    <w:rsid w:val="00FA00AF"/>
    <w:rsid w:val="00FA1BA7"/>
    <w:rsid w:val="00FA27DC"/>
    <w:rsid w:val="00FA2C0C"/>
    <w:rsid w:val="00FA3A06"/>
    <w:rsid w:val="00FA3BB7"/>
    <w:rsid w:val="00FA5EE2"/>
    <w:rsid w:val="00FB12B7"/>
    <w:rsid w:val="00FB1632"/>
    <w:rsid w:val="00FB1E82"/>
    <w:rsid w:val="00FB1FA7"/>
    <w:rsid w:val="00FB2115"/>
    <w:rsid w:val="00FB37E5"/>
    <w:rsid w:val="00FB47D8"/>
    <w:rsid w:val="00FB4D49"/>
    <w:rsid w:val="00FB523C"/>
    <w:rsid w:val="00FB57BC"/>
    <w:rsid w:val="00FB5D23"/>
    <w:rsid w:val="00FB5E39"/>
    <w:rsid w:val="00FB7BC3"/>
    <w:rsid w:val="00FC0B83"/>
    <w:rsid w:val="00FC33CD"/>
    <w:rsid w:val="00FC3717"/>
    <w:rsid w:val="00FC44FD"/>
    <w:rsid w:val="00FC46D7"/>
    <w:rsid w:val="00FC5A04"/>
    <w:rsid w:val="00FC5E8A"/>
    <w:rsid w:val="00FC60CD"/>
    <w:rsid w:val="00FC620C"/>
    <w:rsid w:val="00FC73E8"/>
    <w:rsid w:val="00FD189E"/>
    <w:rsid w:val="00FD3B99"/>
    <w:rsid w:val="00FD4345"/>
    <w:rsid w:val="00FD467F"/>
    <w:rsid w:val="00FD62A2"/>
    <w:rsid w:val="00FD6D26"/>
    <w:rsid w:val="00FD7FA8"/>
    <w:rsid w:val="00FE1592"/>
    <w:rsid w:val="00FE1A05"/>
    <w:rsid w:val="00FE1D68"/>
    <w:rsid w:val="00FE2880"/>
    <w:rsid w:val="00FE6245"/>
    <w:rsid w:val="00FF016E"/>
    <w:rsid w:val="00FF0B19"/>
    <w:rsid w:val="00FF1887"/>
    <w:rsid w:val="00FF4997"/>
    <w:rsid w:val="00FF5062"/>
    <w:rsid w:val="00FF6BA1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6643B"/>
  <w15:docId w15:val="{CBD7B6E7-7C19-4BAC-9F3B-314782CA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408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573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3A2"/>
    <w:rPr>
      <w:rFonts w:ascii="Tahoma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033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33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33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3358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3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358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86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08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08AD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08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8AD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863EE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rsid w:val="00FA1BA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3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912B3-0B3C-4CCE-8D3D-978AEBB3C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Hordziejewicz, Zbigniew</dc:creator>
  <cp:lastModifiedBy>Drażyk Jacek</cp:lastModifiedBy>
  <cp:revision>3</cp:revision>
  <cp:lastPrinted>2026-01-27T17:01:00Z</cp:lastPrinted>
  <dcterms:created xsi:type="dcterms:W3CDTF">2026-01-28T12:43:00Z</dcterms:created>
  <dcterms:modified xsi:type="dcterms:W3CDTF">2026-01-29T07:43:00Z</dcterms:modified>
</cp:coreProperties>
</file>